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4CC" w:rsidRDefault="00E844C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844CC" w:rsidRDefault="00E844CC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844C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844CC" w:rsidRDefault="00E844CC">
            <w:pPr>
              <w:pStyle w:val="ConsPlusNormal"/>
            </w:pPr>
            <w:r>
              <w:t>31 января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844CC" w:rsidRDefault="00E844CC">
            <w:pPr>
              <w:pStyle w:val="ConsPlusNormal"/>
              <w:jc w:val="right"/>
            </w:pPr>
            <w:r>
              <w:t>N 4-ОЗ</w:t>
            </w:r>
          </w:p>
        </w:tc>
      </w:tr>
    </w:tbl>
    <w:p w:rsidR="00E844CC" w:rsidRDefault="00E844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44CC" w:rsidRDefault="00E844CC">
      <w:pPr>
        <w:pStyle w:val="ConsPlusNormal"/>
        <w:jc w:val="center"/>
      </w:pPr>
    </w:p>
    <w:p w:rsidR="00E844CC" w:rsidRDefault="00E844CC">
      <w:pPr>
        <w:pStyle w:val="ConsPlusTitle"/>
        <w:jc w:val="center"/>
      </w:pPr>
      <w:r>
        <w:t>ЗАКОН ИВАНОВСКОЙ ОБЛАСТИ</w:t>
      </w:r>
    </w:p>
    <w:p w:rsidR="00E844CC" w:rsidRDefault="00E844CC">
      <w:pPr>
        <w:pStyle w:val="ConsPlusTitle"/>
        <w:jc w:val="center"/>
      </w:pPr>
    </w:p>
    <w:p w:rsidR="00E844CC" w:rsidRDefault="00E844CC">
      <w:pPr>
        <w:pStyle w:val="ConsPlusTitle"/>
        <w:jc w:val="center"/>
      </w:pPr>
      <w:r>
        <w:t>О ДОПОЛНИТЕЛЬНЫХ ГАРАНТИЯХ ПРАВА ГРАЖДАН НА ОБРАЩЕНИЕ</w:t>
      </w:r>
    </w:p>
    <w:p w:rsidR="00E844CC" w:rsidRDefault="00E844CC">
      <w:pPr>
        <w:pStyle w:val="ConsPlusTitle"/>
        <w:jc w:val="center"/>
      </w:pPr>
      <w:r>
        <w:t>В ИВАНОВСКОЙ ОБЛАСТИ</w:t>
      </w:r>
    </w:p>
    <w:p w:rsidR="00E844CC" w:rsidRDefault="00E844CC">
      <w:pPr>
        <w:pStyle w:val="ConsPlusNormal"/>
        <w:jc w:val="center"/>
      </w:pPr>
    </w:p>
    <w:p w:rsidR="00E844CC" w:rsidRDefault="00E844CC">
      <w:pPr>
        <w:pStyle w:val="ConsPlusNormal"/>
        <w:jc w:val="right"/>
      </w:pPr>
      <w:r>
        <w:t>Принят</w:t>
      </w:r>
    </w:p>
    <w:p w:rsidR="00E844CC" w:rsidRDefault="00E844CC">
      <w:pPr>
        <w:pStyle w:val="ConsPlusNormal"/>
        <w:jc w:val="right"/>
      </w:pPr>
      <w:r>
        <w:t>Ивановской областной Думой</w:t>
      </w:r>
    </w:p>
    <w:p w:rsidR="00E844CC" w:rsidRDefault="00E844CC">
      <w:pPr>
        <w:pStyle w:val="ConsPlusNormal"/>
        <w:jc w:val="right"/>
      </w:pPr>
      <w:r>
        <w:t>26 января 2012 года</w:t>
      </w:r>
    </w:p>
    <w:p w:rsidR="00E844CC" w:rsidRDefault="00E844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844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44CC" w:rsidRDefault="00E844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44CC" w:rsidRDefault="00E844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Ивановской области от 07.03.2014 </w:t>
            </w:r>
            <w:hyperlink r:id="rId5" w:history="1">
              <w:r>
                <w:rPr>
                  <w:color w:val="0000FF"/>
                </w:rPr>
                <w:t>N 7-ОЗ</w:t>
              </w:r>
            </w:hyperlink>
            <w:r>
              <w:rPr>
                <w:color w:val="392C69"/>
              </w:rPr>
              <w:t>,</w:t>
            </w:r>
          </w:p>
          <w:p w:rsidR="00E844CC" w:rsidRDefault="00E844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07.07.2016 </w:t>
            </w:r>
            <w:hyperlink r:id="rId6" w:history="1">
              <w:r>
                <w:rPr>
                  <w:color w:val="0000FF"/>
                </w:rPr>
                <w:t>N 57-ОЗ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844CC" w:rsidRDefault="00E844CC">
      <w:pPr>
        <w:pStyle w:val="ConsPlusNormal"/>
        <w:jc w:val="center"/>
      </w:pPr>
    </w:p>
    <w:p w:rsidR="00E844CC" w:rsidRDefault="00E844CC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E844CC" w:rsidRDefault="00E844CC">
      <w:pPr>
        <w:pStyle w:val="ConsPlusNormal"/>
        <w:ind w:firstLine="540"/>
        <w:jc w:val="both"/>
      </w:pPr>
    </w:p>
    <w:p w:rsidR="00E844CC" w:rsidRDefault="00E844CC">
      <w:pPr>
        <w:pStyle w:val="ConsPlusNormal"/>
        <w:ind w:firstLine="540"/>
        <w:jc w:val="both"/>
      </w:pPr>
      <w:r>
        <w:t xml:space="preserve">1. Настоящий Закон принят в соответствии с </w:t>
      </w:r>
      <w:hyperlink r:id="rId7" w:history="1">
        <w:r>
          <w:rPr>
            <w:color w:val="0000FF"/>
          </w:rPr>
          <w:t>частью 2 статьи 3</w:t>
        </w:r>
      </w:hyperlink>
      <w:r>
        <w:t xml:space="preserve"> Федерального закона от 02.05.2006 N 59-ФЗ "О порядке рассмотрения обращений граждан Российской Федерации" (далее - Федеральный закон) и устанавливает дополнительные гарантии права граждан на обращение в органы государственной власти, иные государственные органы Ивановской области, органы местного самоуправления в Ивановской области (далее - государственные органы и органы местного самоуправления), к должностным лицам указанных органов.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 xml:space="preserve">2. Понятия, используемые в настоящем Законе, применяются в значениях, определенных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>.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3. Настоящий Закон распространяется на правоотношения, связанные с рассмотрением государственными органами, органами местного самоуправления и должностными лицами указанных органов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E844CC" w:rsidRDefault="00E844CC">
      <w:pPr>
        <w:pStyle w:val="ConsPlusNormal"/>
        <w:jc w:val="both"/>
      </w:pPr>
      <w:r>
        <w:t xml:space="preserve">(часть 3 введена </w:t>
      </w:r>
      <w:hyperlink r:id="rId9" w:history="1">
        <w:r>
          <w:rPr>
            <w:color w:val="0000FF"/>
          </w:rPr>
          <w:t>Законом</w:t>
        </w:r>
      </w:hyperlink>
      <w:r>
        <w:t xml:space="preserve"> Ивановской области от 07.03.2014 N 7-ОЗ)</w:t>
      </w:r>
    </w:p>
    <w:p w:rsidR="00E844CC" w:rsidRDefault="00E844CC">
      <w:pPr>
        <w:pStyle w:val="ConsPlusNormal"/>
        <w:ind w:firstLine="540"/>
        <w:jc w:val="both"/>
      </w:pPr>
    </w:p>
    <w:p w:rsidR="00E844CC" w:rsidRDefault="00E844CC">
      <w:pPr>
        <w:pStyle w:val="ConsPlusTitle"/>
        <w:ind w:firstLine="540"/>
        <w:jc w:val="both"/>
        <w:outlineLvl w:val="0"/>
      </w:pPr>
      <w:r>
        <w:t>Статья 2. Организация работы по рассмотрению обращений граждан</w:t>
      </w:r>
    </w:p>
    <w:p w:rsidR="00E844CC" w:rsidRDefault="00E844CC">
      <w:pPr>
        <w:pStyle w:val="ConsPlusNormal"/>
        <w:ind w:firstLine="540"/>
        <w:jc w:val="both"/>
      </w:pPr>
    </w:p>
    <w:p w:rsidR="00E844CC" w:rsidRDefault="00E844CC">
      <w:pPr>
        <w:pStyle w:val="ConsPlusNormal"/>
        <w:ind w:firstLine="540"/>
        <w:jc w:val="both"/>
      </w:pPr>
      <w:r>
        <w:t>1. Государственные органы, органы местного самоуправления и должностные лица в пределах своей компетенции: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1) информируют граждан о порядке реализации их права на обращение;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2) доводят до сведения граждан почтовые адреса, номера телефонов для справок, адреса официальных сайтов государственных органов, органов местного самоуправления в сети "Интернет";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3) контролируют исполнение принятых по обращениям граждан своих решений;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 xml:space="preserve">4) не реже одного раза в полугодие анализируют содержание поступающих обращений граждан с целью своевременного выявления и устранения причин нарушения прав, свобод и </w:t>
      </w:r>
      <w:r>
        <w:lastRenderedPageBreak/>
        <w:t>законных интересов граждан.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Обзоры обращений, а также обобщенная информация о результатах рассмотрения этих обращений и принятых мерах размещаются государственными органами и органами местного самоуправления в сети "Интернет".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2. В случае необходимости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по решению руководителей указанных органов или должностного лица с выездом на место и (или) с участием направившего его гражданина.</w:t>
      </w:r>
    </w:p>
    <w:p w:rsidR="00E844CC" w:rsidRDefault="00E844CC">
      <w:pPr>
        <w:pStyle w:val="ConsPlusNormal"/>
        <w:ind w:firstLine="540"/>
        <w:jc w:val="both"/>
      </w:pPr>
    </w:p>
    <w:p w:rsidR="00E844CC" w:rsidRDefault="00E844CC">
      <w:pPr>
        <w:pStyle w:val="ConsPlusTitle"/>
        <w:ind w:firstLine="540"/>
        <w:jc w:val="both"/>
        <w:outlineLvl w:val="0"/>
      </w:pPr>
      <w:r>
        <w:t>Статья 3. Дополнительные гарантии права граждан на письменное обращение</w:t>
      </w:r>
    </w:p>
    <w:p w:rsidR="00E844CC" w:rsidRDefault="00E844CC">
      <w:pPr>
        <w:pStyle w:val="ConsPlusNormal"/>
        <w:ind w:firstLine="540"/>
        <w:jc w:val="both"/>
      </w:pPr>
    </w:p>
    <w:p w:rsidR="00E844CC" w:rsidRDefault="00E844CC">
      <w:pPr>
        <w:pStyle w:val="ConsPlusNormal"/>
        <w:ind w:firstLine="540"/>
        <w:jc w:val="both"/>
      </w:pPr>
      <w:r>
        <w:t>1. Гражданин вправе получить в государственном органе, органе местного самоуправления информацию, в том числе по телефону, о факте получения и дате регистрации его письменного обращения.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2. В случае принятия письменного обращения на личном приеме граждан либо непосредственного личного обращения гражданина в письменной форме в государственный орган, орган местного самоуправления или к должностному лицу на втором экземпляре обращения по просьбе гражданина делается отметка с указанием даты приема обращения, фамилии и инициалов лица, принявшего обращение.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3. Вместе с сообщением о результатах рассмотрения обращения гражданину возвращаются поступившие от него документы. По просьбе гражданина ему возвращаются копии документов, приложенных к обращению.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4. Если письменное обращение адресовано должностному лицу, полномочия которого прекращены, то оно рассматривается должностным лицом, на которое возложено осуществление указанных полномочий.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5. При принятии решения об отказе в удовлетворении обращения соответствующий орган или должностное лицо в письменном ответе разъясняет гражданину порядок обжалования этого решения в вышестоящий орган в порядке подчиненности.</w:t>
      </w:r>
    </w:p>
    <w:p w:rsidR="00E844CC" w:rsidRDefault="00E844CC">
      <w:pPr>
        <w:pStyle w:val="ConsPlusNormal"/>
        <w:ind w:firstLine="540"/>
        <w:jc w:val="both"/>
      </w:pPr>
    </w:p>
    <w:p w:rsidR="00E844CC" w:rsidRDefault="00E844CC">
      <w:pPr>
        <w:pStyle w:val="ConsPlusTitle"/>
        <w:ind w:firstLine="540"/>
        <w:jc w:val="both"/>
        <w:outlineLvl w:val="0"/>
      </w:pPr>
      <w:r>
        <w:t>Статья 4. Дополнительные гарантии права граждан на получение письменного ответа на коллективное обращение</w:t>
      </w:r>
    </w:p>
    <w:p w:rsidR="00E844CC" w:rsidRDefault="00E844CC">
      <w:pPr>
        <w:pStyle w:val="ConsPlusNormal"/>
        <w:ind w:firstLine="540"/>
        <w:jc w:val="both"/>
      </w:pPr>
    </w:p>
    <w:p w:rsidR="00E844CC" w:rsidRDefault="00E844CC">
      <w:pPr>
        <w:pStyle w:val="ConsPlusNormal"/>
        <w:ind w:firstLine="540"/>
        <w:jc w:val="both"/>
      </w:pPr>
      <w:r>
        <w:t>1. Письменный ответ на коллективное обращение граждан направляется лицу, указанному в обращении в качестве получателя ответа или представителя от коллектива граждан, подписавших обращение.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2. Если получатель ответа в коллективном обращении не определен, ответ направляется по почтовому адресу гражданина, указанного первым в списке граждан, подписавших обращение.</w:t>
      </w:r>
    </w:p>
    <w:p w:rsidR="00E844CC" w:rsidRDefault="00E844CC">
      <w:pPr>
        <w:pStyle w:val="ConsPlusNormal"/>
        <w:ind w:firstLine="540"/>
        <w:jc w:val="both"/>
      </w:pPr>
    </w:p>
    <w:p w:rsidR="00E844CC" w:rsidRDefault="00E844CC">
      <w:pPr>
        <w:pStyle w:val="ConsPlusTitle"/>
        <w:ind w:firstLine="540"/>
        <w:jc w:val="both"/>
        <w:outlineLvl w:val="0"/>
      </w:pPr>
      <w:r>
        <w:t>Статья 5. Дополнительные гарантии при личном приеме граждан</w:t>
      </w:r>
    </w:p>
    <w:p w:rsidR="00E844CC" w:rsidRDefault="00E844CC">
      <w:pPr>
        <w:pStyle w:val="ConsPlusNormal"/>
        <w:ind w:firstLine="540"/>
        <w:jc w:val="both"/>
      </w:pPr>
    </w:p>
    <w:p w:rsidR="00E844CC" w:rsidRDefault="00E844C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(или) уполномоченными на то лицами не реже одного раза в месяц.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График приема утверждается в установленном государственным органом, органом местного самоуправления порядке. При этом обязательно предусматривается прием граждан в вечерние часы.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lastRenderedPageBreak/>
        <w:t>2. Информация о порядке и времени приема граждан, порядке рассмотрения их обращений с указанием актов, регулирующих эту деятельность, фамилия, имя и отчество руководителя подразделения или иного должностного лица, к полномочиям которых отнесены организация приема граждан, обеспечение рассмотрения их обращений, а также номер телефона, по которому можно получить информацию справочного характера, доводятся до сведения граждан через средства массовой информации, с использованием средств сети "Интернет", размещается в помещениях, занимаемых государственными органами и органами местного самоуправления, и в иных отведенных для этих целей местах.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3.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Также во время проведения личного приема граждан в первоочередном порядке заслушиваются (принимаются):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1) ветераны и инвалиды Великой Отечественной войны;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2) ветераны и инвалиды боевых действий;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3) дети-инвалиды и их законные представители;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4) беременные женщины;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5) родители, пришедшие на прием с ребенком в возрасте до трех лет;</w:t>
      </w:r>
    </w:p>
    <w:p w:rsidR="00E844CC" w:rsidRDefault="00E844CC">
      <w:pPr>
        <w:pStyle w:val="ConsPlusNormal"/>
        <w:spacing w:before="220"/>
        <w:ind w:firstLine="540"/>
        <w:jc w:val="both"/>
      </w:pPr>
      <w:r>
        <w:t>6) граждане старше 70 лет.</w:t>
      </w:r>
    </w:p>
    <w:p w:rsidR="00E844CC" w:rsidRDefault="00E844CC">
      <w:pPr>
        <w:pStyle w:val="ConsPlusNormal"/>
        <w:jc w:val="both"/>
      </w:pPr>
      <w:r>
        <w:t xml:space="preserve">(часть 3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Ивановской области от 07.07.2016 N 57-ОЗ)</w:t>
      </w:r>
    </w:p>
    <w:p w:rsidR="00E844CC" w:rsidRDefault="00E844CC">
      <w:pPr>
        <w:pStyle w:val="ConsPlusNormal"/>
        <w:ind w:firstLine="540"/>
        <w:jc w:val="both"/>
      </w:pPr>
    </w:p>
    <w:p w:rsidR="00E844CC" w:rsidRDefault="00E844CC">
      <w:pPr>
        <w:pStyle w:val="ConsPlusTitle"/>
        <w:ind w:firstLine="540"/>
        <w:jc w:val="both"/>
        <w:outlineLvl w:val="0"/>
      </w:pPr>
      <w:r>
        <w:t>Статья 6. Ответственность за нарушение настоящего Закона</w:t>
      </w:r>
    </w:p>
    <w:p w:rsidR="00E844CC" w:rsidRDefault="00E844CC">
      <w:pPr>
        <w:pStyle w:val="ConsPlusNormal"/>
        <w:ind w:firstLine="540"/>
        <w:jc w:val="both"/>
      </w:pPr>
    </w:p>
    <w:p w:rsidR="00E844CC" w:rsidRDefault="00E844CC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ответственность, предусмотренную федеральными законами и законом Ивановской области.</w:t>
      </w:r>
    </w:p>
    <w:p w:rsidR="00E844CC" w:rsidRDefault="00E844CC">
      <w:pPr>
        <w:pStyle w:val="ConsPlusNormal"/>
        <w:ind w:firstLine="540"/>
        <w:jc w:val="both"/>
      </w:pPr>
    </w:p>
    <w:p w:rsidR="00E844CC" w:rsidRDefault="00E844CC">
      <w:pPr>
        <w:pStyle w:val="ConsPlusTitle"/>
        <w:ind w:firstLine="540"/>
        <w:jc w:val="both"/>
        <w:outlineLvl w:val="0"/>
      </w:pPr>
      <w:r>
        <w:t>Статья 7. Вступление настоящего Закона в силу</w:t>
      </w:r>
    </w:p>
    <w:p w:rsidR="00E844CC" w:rsidRDefault="00E844CC">
      <w:pPr>
        <w:pStyle w:val="ConsPlusNormal"/>
        <w:ind w:firstLine="540"/>
        <w:jc w:val="both"/>
      </w:pPr>
    </w:p>
    <w:p w:rsidR="00E844CC" w:rsidRDefault="00E844CC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E844CC" w:rsidRDefault="00E844CC">
      <w:pPr>
        <w:pStyle w:val="ConsPlusNormal"/>
        <w:jc w:val="both"/>
      </w:pPr>
    </w:p>
    <w:p w:rsidR="00E844CC" w:rsidRDefault="00E844CC">
      <w:pPr>
        <w:pStyle w:val="ConsPlusNormal"/>
        <w:jc w:val="right"/>
      </w:pPr>
      <w:r>
        <w:t>Губернатор Ивановской области</w:t>
      </w:r>
    </w:p>
    <w:p w:rsidR="00E844CC" w:rsidRDefault="00E844CC">
      <w:pPr>
        <w:pStyle w:val="ConsPlusNormal"/>
        <w:jc w:val="right"/>
      </w:pPr>
      <w:r>
        <w:t>М.А.МЕНЬ</w:t>
      </w:r>
    </w:p>
    <w:p w:rsidR="00E844CC" w:rsidRDefault="00E844CC">
      <w:pPr>
        <w:pStyle w:val="ConsPlusNormal"/>
      </w:pPr>
      <w:r>
        <w:t>г. Иваново</w:t>
      </w:r>
    </w:p>
    <w:p w:rsidR="00E844CC" w:rsidRDefault="00E844CC">
      <w:pPr>
        <w:pStyle w:val="ConsPlusNormal"/>
        <w:spacing w:before="220"/>
      </w:pPr>
      <w:r>
        <w:t>31 января 2012 года</w:t>
      </w:r>
    </w:p>
    <w:p w:rsidR="00E844CC" w:rsidRDefault="00E844CC">
      <w:pPr>
        <w:pStyle w:val="ConsPlusNormal"/>
        <w:spacing w:before="220"/>
      </w:pPr>
      <w:r>
        <w:t>N 4-ОЗ</w:t>
      </w:r>
    </w:p>
    <w:p w:rsidR="00E844CC" w:rsidRDefault="00E844CC">
      <w:pPr>
        <w:pStyle w:val="ConsPlusNormal"/>
      </w:pPr>
    </w:p>
    <w:p w:rsidR="00E844CC" w:rsidRDefault="00E844CC">
      <w:pPr>
        <w:pStyle w:val="ConsPlusNormal"/>
      </w:pPr>
    </w:p>
    <w:p w:rsidR="00E844CC" w:rsidRDefault="00E844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44CC" w:rsidRDefault="00E844CC">
      <w:bookmarkStart w:id="0" w:name="_GoBack"/>
      <w:bookmarkEnd w:id="0"/>
    </w:p>
    <w:sectPr w:rsidR="00E844CC" w:rsidSect="00D9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CC"/>
    <w:rsid w:val="00E8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ABFFA-83CB-4966-9481-721A5A20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4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44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2EE96E1AF53D070B1907BB5D1104B60ABC6236394AAEFADE28633267QBC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2EE96E1AF53D070B1907BB5D1104B60ABC6236394AAEFADE28633267B523E28906201E833E86F5Q8C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2EE96E1AF53D070B1919B64B7D58B90CBF3F3E3F42A2AF8679656538E525B7C946264BC07A8BF58F83EEF1Q2C6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52EE96E1AF53D070B1919B64B7D58B90CBF3F3E3642ADAA8577386F30BC29B5CE49795CC73387F48F83EEQFC9N" TargetMode="External"/><Relationship Id="rId10" Type="http://schemas.openxmlformats.org/officeDocument/2006/relationships/hyperlink" Target="consultantplus://offline/ref=A52EE96E1AF53D070B1919B64B7D58B90CBF3F3E3F42A2AF8679656538E525B7C946264BC07A8BF58F83EEF1Q2C6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52EE96E1AF53D070B1919B64B7D58B90CBF3F3E3642ADAA8577386F30BC29B5CE49795CC73387F48F83EEQFC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Чернечкова</dc:creator>
  <cp:keywords/>
  <dc:description/>
  <cp:lastModifiedBy>Чернечкова</cp:lastModifiedBy>
  <cp:revision>1</cp:revision>
  <dcterms:created xsi:type="dcterms:W3CDTF">2018-09-18T13:02:00Z</dcterms:created>
  <dcterms:modified xsi:type="dcterms:W3CDTF">2018-09-18T13:02:00Z</dcterms:modified>
</cp:coreProperties>
</file>