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45" w:rsidRPr="008903A2" w:rsidRDefault="00794B45" w:rsidP="00794B45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  <w:r w:rsidRPr="008903A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проекту решения </w:t>
      </w:r>
    </w:p>
    <w:p w:rsidR="00794B45" w:rsidRPr="008903A2" w:rsidRDefault="00794B45" w:rsidP="00794B45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 xml:space="preserve">«О бюджете </w:t>
      </w:r>
      <w:proofErr w:type="spellStart"/>
      <w:r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</w:t>
      </w:r>
      <w:r w:rsidRPr="008903A2">
        <w:rPr>
          <w:b/>
          <w:sz w:val="28"/>
          <w:szCs w:val="28"/>
        </w:rPr>
        <w:t>сельского поселения на 201</w:t>
      </w:r>
      <w:r>
        <w:rPr>
          <w:b/>
          <w:sz w:val="28"/>
          <w:szCs w:val="28"/>
        </w:rPr>
        <w:t>6</w:t>
      </w:r>
      <w:r w:rsidRPr="008903A2">
        <w:rPr>
          <w:b/>
          <w:sz w:val="28"/>
          <w:szCs w:val="28"/>
        </w:rPr>
        <w:t xml:space="preserve"> год </w:t>
      </w:r>
    </w:p>
    <w:p w:rsidR="00794B45" w:rsidRPr="008903A2" w:rsidRDefault="00794B45" w:rsidP="00794B45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>и плановый период 201</w:t>
      </w:r>
      <w:r>
        <w:rPr>
          <w:b/>
          <w:sz w:val="28"/>
          <w:szCs w:val="28"/>
        </w:rPr>
        <w:t>7</w:t>
      </w:r>
      <w:r w:rsidRPr="008903A2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8</w:t>
      </w:r>
      <w:r w:rsidRPr="008903A2">
        <w:rPr>
          <w:b/>
          <w:sz w:val="28"/>
          <w:szCs w:val="28"/>
        </w:rPr>
        <w:t xml:space="preserve"> годов»</w:t>
      </w:r>
    </w:p>
    <w:p w:rsidR="00794B45" w:rsidRDefault="00794B45" w:rsidP="00794B45">
      <w:pPr>
        <w:jc w:val="center"/>
        <w:rPr>
          <w:sz w:val="28"/>
          <w:szCs w:val="28"/>
        </w:rPr>
      </w:pPr>
    </w:p>
    <w:p w:rsidR="00794B45" w:rsidRDefault="00794B45" w:rsidP="00794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«О бюджете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сельского поселения на 2016 год и плановый период 2017 и 2018 годов» (далее проект решения) подготовлен в соответствии с требованиями Бюджетного кодекса Российской Федерации (далее БК РФ) и решением Совета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сельского поселения «О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Богородском</w:t>
      </w:r>
      <w:proofErr w:type="gramEnd"/>
      <w:r>
        <w:rPr>
          <w:sz w:val="28"/>
          <w:szCs w:val="28"/>
        </w:rPr>
        <w:t xml:space="preserve"> сельском поселении».</w:t>
      </w:r>
    </w:p>
    <w:p w:rsidR="00794B45" w:rsidRDefault="00794B45" w:rsidP="00794B45">
      <w:pPr>
        <w:jc w:val="center"/>
        <w:rPr>
          <w:b/>
          <w:sz w:val="28"/>
          <w:szCs w:val="28"/>
        </w:rPr>
      </w:pPr>
    </w:p>
    <w:p w:rsidR="00794B45" w:rsidRDefault="00794B45" w:rsidP="00794B45">
      <w:pPr>
        <w:jc w:val="center"/>
        <w:rPr>
          <w:b/>
          <w:sz w:val="28"/>
          <w:szCs w:val="28"/>
        </w:rPr>
      </w:pPr>
      <w:r w:rsidRPr="00C141D3">
        <w:rPr>
          <w:b/>
          <w:sz w:val="28"/>
          <w:szCs w:val="28"/>
        </w:rPr>
        <w:t xml:space="preserve">Основные характеристики бюджета </w:t>
      </w:r>
      <w:proofErr w:type="spellStart"/>
      <w:r w:rsidRPr="00415329">
        <w:rPr>
          <w:b/>
          <w:sz w:val="28"/>
          <w:szCs w:val="28"/>
        </w:rPr>
        <w:t>Богородского</w:t>
      </w:r>
      <w:proofErr w:type="spellEnd"/>
      <w:r w:rsidRPr="00C141D3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6</w:t>
      </w:r>
      <w:r w:rsidRPr="00C141D3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на</w:t>
      </w:r>
      <w:r w:rsidRPr="00C141D3">
        <w:rPr>
          <w:b/>
          <w:sz w:val="28"/>
          <w:szCs w:val="28"/>
        </w:rPr>
        <w:t xml:space="preserve"> плановый период 201</w:t>
      </w:r>
      <w:r>
        <w:rPr>
          <w:b/>
          <w:sz w:val="28"/>
          <w:szCs w:val="28"/>
        </w:rPr>
        <w:t>7</w:t>
      </w:r>
      <w:r w:rsidRPr="00C141D3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8</w:t>
      </w:r>
      <w:r w:rsidRPr="00C141D3">
        <w:rPr>
          <w:b/>
          <w:sz w:val="28"/>
          <w:szCs w:val="28"/>
        </w:rPr>
        <w:t xml:space="preserve"> годов</w:t>
      </w:r>
    </w:p>
    <w:p w:rsidR="00794B45" w:rsidRPr="00C141D3" w:rsidRDefault="00794B45" w:rsidP="00794B4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2"/>
        <w:gridCol w:w="1384"/>
        <w:gridCol w:w="1393"/>
        <w:gridCol w:w="1260"/>
        <w:gridCol w:w="1351"/>
      </w:tblGrid>
      <w:tr w:rsidR="00794B45" w:rsidRPr="008464F3" w:rsidTr="003F00B0">
        <w:tc>
          <w:tcPr>
            <w:tcW w:w="4182" w:type="dxa"/>
          </w:tcPr>
          <w:p w:rsidR="00794B45" w:rsidRPr="008464F3" w:rsidRDefault="00794B45" w:rsidP="003F00B0"/>
        </w:tc>
        <w:tc>
          <w:tcPr>
            <w:tcW w:w="1384" w:type="dxa"/>
          </w:tcPr>
          <w:p w:rsidR="00794B45" w:rsidRPr="00F01C7B" w:rsidRDefault="00794B45" w:rsidP="003F00B0">
            <w:r w:rsidRPr="00F01C7B">
              <w:t>201</w:t>
            </w:r>
            <w:r>
              <w:t>5</w:t>
            </w:r>
            <w:r w:rsidRPr="00F01C7B">
              <w:t xml:space="preserve"> год</w:t>
            </w:r>
          </w:p>
        </w:tc>
        <w:tc>
          <w:tcPr>
            <w:tcW w:w="1393" w:type="dxa"/>
          </w:tcPr>
          <w:p w:rsidR="00794B45" w:rsidRPr="008464F3" w:rsidRDefault="00794B45" w:rsidP="003F00B0">
            <w:r w:rsidRPr="008464F3">
              <w:t>201</w:t>
            </w:r>
            <w:r>
              <w:t>6</w:t>
            </w:r>
            <w:r w:rsidRPr="008464F3">
              <w:t xml:space="preserve"> год</w:t>
            </w:r>
          </w:p>
        </w:tc>
        <w:tc>
          <w:tcPr>
            <w:tcW w:w="1260" w:type="dxa"/>
          </w:tcPr>
          <w:p w:rsidR="00794B45" w:rsidRPr="008464F3" w:rsidRDefault="00794B45" w:rsidP="003F00B0">
            <w:r w:rsidRPr="008464F3">
              <w:t>201</w:t>
            </w:r>
            <w:r>
              <w:t>7</w:t>
            </w:r>
            <w:r w:rsidRPr="008464F3">
              <w:t xml:space="preserve"> год</w:t>
            </w:r>
          </w:p>
        </w:tc>
        <w:tc>
          <w:tcPr>
            <w:tcW w:w="1351" w:type="dxa"/>
          </w:tcPr>
          <w:p w:rsidR="00794B45" w:rsidRPr="008464F3" w:rsidRDefault="00794B45" w:rsidP="003F00B0">
            <w:r w:rsidRPr="008464F3">
              <w:t>201</w:t>
            </w:r>
            <w:r>
              <w:t>8</w:t>
            </w:r>
            <w:r w:rsidRPr="008464F3">
              <w:t xml:space="preserve"> год</w:t>
            </w:r>
          </w:p>
        </w:tc>
      </w:tr>
      <w:tr w:rsidR="00794B45" w:rsidRPr="008464F3" w:rsidTr="003F00B0">
        <w:tc>
          <w:tcPr>
            <w:tcW w:w="4182" w:type="dxa"/>
          </w:tcPr>
          <w:p w:rsidR="00794B45" w:rsidRPr="008464F3" w:rsidRDefault="00794B45" w:rsidP="003F00B0">
            <w:r>
              <w:t>Доходы</w:t>
            </w:r>
          </w:p>
        </w:tc>
        <w:tc>
          <w:tcPr>
            <w:tcW w:w="1384" w:type="dxa"/>
          </w:tcPr>
          <w:p w:rsidR="00794B45" w:rsidRPr="00A512C1" w:rsidRDefault="00794B45" w:rsidP="003F00B0">
            <w:pPr>
              <w:jc w:val="center"/>
            </w:pPr>
            <w:r>
              <w:t>38767,4</w:t>
            </w:r>
          </w:p>
        </w:tc>
        <w:tc>
          <w:tcPr>
            <w:tcW w:w="1393" w:type="dxa"/>
          </w:tcPr>
          <w:p w:rsidR="00794B45" w:rsidRPr="008464F3" w:rsidRDefault="00794B45" w:rsidP="003F00B0">
            <w:pPr>
              <w:jc w:val="center"/>
            </w:pPr>
            <w:r>
              <w:t>31031,8</w:t>
            </w:r>
          </w:p>
        </w:tc>
        <w:tc>
          <w:tcPr>
            <w:tcW w:w="1260" w:type="dxa"/>
          </w:tcPr>
          <w:p w:rsidR="00794B45" w:rsidRPr="008464F3" w:rsidRDefault="00794B45" w:rsidP="003F00B0">
            <w:pPr>
              <w:jc w:val="center"/>
            </w:pPr>
            <w:r>
              <w:t>28535,8</w:t>
            </w:r>
          </w:p>
        </w:tc>
        <w:tc>
          <w:tcPr>
            <w:tcW w:w="1351" w:type="dxa"/>
          </w:tcPr>
          <w:p w:rsidR="00794B45" w:rsidRPr="008464F3" w:rsidRDefault="00794B45" w:rsidP="003F00B0">
            <w:pPr>
              <w:jc w:val="center"/>
            </w:pPr>
            <w:r>
              <w:t>24382,5</w:t>
            </w:r>
          </w:p>
        </w:tc>
      </w:tr>
      <w:tr w:rsidR="00794B45" w:rsidRPr="008464F3" w:rsidTr="003F00B0">
        <w:tc>
          <w:tcPr>
            <w:tcW w:w="4182" w:type="dxa"/>
          </w:tcPr>
          <w:p w:rsidR="00794B45" w:rsidRPr="008464F3" w:rsidRDefault="00794B45" w:rsidP="003F00B0">
            <w:r>
              <w:t>Расходы</w:t>
            </w:r>
          </w:p>
        </w:tc>
        <w:tc>
          <w:tcPr>
            <w:tcW w:w="1384" w:type="dxa"/>
          </w:tcPr>
          <w:p w:rsidR="00794B45" w:rsidRPr="00A512C1" w:rsidRDefault="00794B45" w:rsidP="003F00B0">
            <w:pPr>
              <w:jc w:val="center"/>
            </w:pPr>
            <w:r>
              <w:t>48589,7</w:t>
            </w:r>
          </w:p>
        </w:tc>
        <w:tc>
          <w:tcPr>
            <w:tcW w:w="1393" w:type="dxa"/>
          </w:tcPr>
          <w:p w:rsidR="00794B45" w:rsidRPr="008464F3" w:rsidRDefault="00794B45" w:rsidP="003F00B0">
            <w:pPr>
              <w:jc w:val="center"/>
            </w:pPr>
            <w:r>
              <w:t>31031,8</w:t>
            </w:r>
          </w:p>
        </w:tc>
        <w:tc>
          <w:tcPr>
            <w:tcW w:w="1260" w:type="dxa"/>
          </w:tcPr>
          <w:p w:rsidR="00794B45" w:rsidRPr="008464F3" w:rsidRDefault="00794B45" w:rsidP="003F00B0">
            <w:pPr>
              <w:jc w:val="center"/>
            </w:pPr>
            <w:r>
              <w:t>28535,8</w:t>
            </w:r>
          </w:p>
        </w:tc>
        <w:tc>
          <w:tcPr>
            <w:tcW w:w="1351" w:type="dxa"/>
          </w:tcPr>
          <w:p w:rsidR="00794B45" w:rsidRPr="008464F3" w:rsidRDefault="00794B45" w:rsidP="003F00B0">
            <w:pPr>
              <w:jc w:val="center"/>
            </w:pPr>
            <w:r>
              <w:t>24382,5</w:t>
            </w:r>
          </w:p>
        </w:tc>
      </w:tr>
      <w:tr w:rsidR="00794B45" w:rsidRPr="008464F3" w:rsidTr="003F00B0">
        <w:tc>
          <w:tcPr>
            <w:tcW w:w="4182" w:type="dxa"/>
          </w:tcPr>
          <w:p w:rsidR="00794B45" w:rsidRPr="008464F3" w:rsidRDefault="00794B45" w:rsidP="003F00B0">
            <w:r>
              <w:t>Дефицит/</w:t>
            </w:r>
            <w:proofErr w:type="spellStart"/>
            <w:r>
              <w:t>Профицит</w:t>
            </w:r>
            <w:proofErr w:type="spellEnd"/>
          </w:p>
        </w:tc>
        <w:tc>
          <w:tcPr>
            <w:tcW w:w="1384" w:type="dxa"/>
          </w:tcPr>
          <w:p w:rsidR="00794B45" w:rsidRPr="008464F3" w:rsidRDefault="00794B45" w:rsidP="003F00B0">
            <w:pPr>
              <w:jc w:val="center"/>
            </w:pPr>
            <w:r>
              <w:t>-9822,3</w:t>
            </w:r>
          </w:p>
        </w:tc>
        <w:tc>
          <w:tcPr>
            <w:tcW w:w="1393" w:type="dxa"/>
          </w:tcPr>
          <w:p w:rsidR="00794B45" w:rsidRPr="008464F3" w:rsidRDefault="00794B45" w:rsidP="003F00B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794B45" w:rsidRPr="008464F3" w:rsidRDefault="00794B45" w:rsidP="003F00B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794B45" w:rsidRPr="008464F3" w:rsidRDefault="00794B45" w:rsidP="003F00B0">
            <w:pPr>
              <w:jc w:val="center"/>
            </w:pPr>
            <w:r>
              <w:t>0,0</w:t>
            </w:r>
          </w:p>
        </w:tc>
      </w:tr>
    </w:tbl>
    <w:p w:rsidR="00794B45" w:rsidRDefault="00794B45" w:rsidP="00794B45">
      <w:pPr>
        <w:ind w:firstLine="709"/>
        <w:jc w:val="both"/>
        <w:rPr>
          <w:sz w:val="28"/>
          <w:szCs w:val="28"/>
        </w:rPr>
      </w:pPr>
    </w:p>
    <w:p w:rsidR="00794B45" w:rsidRDefault="00794B45" w:rsidP="00794B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Согласно ожидаемому исполнению бюджета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bCs/>
          <w:sz w:val="28"/>
          <w:szCs w:val="28"/>
        </w:rPr>
        <w:t xml:space="preserve"> сельского поселения за 2015 год освоение денежных средств составит 100 %.</w:t>
      </w:r>
    </w:p>
    <w:p w:rsidR="00794B45" w:rsidRDefault="00794B45" w:rsidP="00794B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2016 год и на плановый период 2017 и 2018 годов бюджет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bCs/>
          <w:sz w:val="28"/>
          <w:szCs w:val="28"/>
        </w:rPr>
        <w:t xml:space="preserve"> сельского поселения сбалансирован.</w:t>
      </w:r>
    </w:p>
    <w:p w:rsidR="00794B45" w:rsidRDefault="00794B45" w:rsidP="00794B45">
      <w:pPr>
        <w:rPr>
          <w:b/>
          <w:sz w:val="28"/>
          <w:szCs w:val="28"/>
        </w:rPr>
      </w:pPr>
    </w:p>
    <w:p w:rsidR="00794B45" w:rsidRPr="00F751C0" w:rsidRDefault="00794B45" w:rsidP="00794B45">
      <w:pPr>
        <w:ind w:firstLine="540"/>
        <w:jc w:val="center"/>
      </w:pPr>
      <w:r w:rsidRPr="00F751C0">
        <w:t xml:space="preserve">ДОХОДЫ </w:t>
      </w:r>
    </w:p>
    <w:p w:rsidR="00794B45" w:rsidRDefault="00794B45" w:rsidP="00794B45">
      <w:pPr>
        <w:ind w:firstLine="540"/>
        <w:rPr>
          <w:b/>
        </w:rPr>
      </w:pPr>
    </w:p>
    <w:p w:rsidR="00794B45" w:rsidRDefault="00794B45" w:rsidP="00794B45">
      <w:pPr>
        <w:ind w:firstLine="284"/>
        <w:jc w:val="both"/>
        <w:rPr>
          <w:sz w:val="28"/>
          <w:szCs w:val="28"/>
        </w:rPr>
      </w:pPr>
      <w:proofErr w:type="gramStart"/>
      <w:r w:rsidRPr="00BF3124">
        <w:rPr>
          <w:sz w:val="28"/>
          <w:szCs w:val="28"/>
        </w:rPr>
        <w:t xml:space="preserve">Прогнозируемый объем доходов бюджета </w:t>
      </w:r>
      <w:r>
        <w:rPr>
          <w:bCs/>
          <w:sz w:val="28"/>
          <w:szCs w:val="28"/>
        </w:rPr>
        <w:t>сельского поселения</w:t>
      </w:r>
      <w:r w:rsidRPr="00BF3124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BF3124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на плановый период 2017 и 2018 годов</w:t>
      </w:r>
      <w:r w:rsidRPr="00BF3124">
        <w:rPr>
          <w:sz w:val="28"/>
          <w:szCs w:val="28"/>
        </w:rPr>
        <w:t xml:space="preserve"> определен, исходя из ожидаемой оценки по поступлению налоговых и других обязательных платежей в бюджет </w:t>
      </w:r>
      <w:r>
        <w:rPr>
          <w:bCs/>
          <w:sz w:val="28"/>
          <w:szCs w:val="28"/>
        </w:rPr>
        <w:t>сельского поселения</w:t>
      </w:r>
      <w:r w:rsidRPr="00BF3124">
        <w:rPr>
          <w:sz w:val="28"/>
          <w:szCs w:val="28"/>
        </w:rPr>
        <w:t xml:space="preserve"> в 201</w:t>
      </w:r>
      <w:r>
        <w:rPr>
          <w:sz w:val="28"/>
          <w:szCs w:val="28"/>
        </w:rPr>
        <w:t>5</w:t>
      </w:r>
      <w:r w:rsidRPr="00BF3124">
        <w:rPr>
          <w:sz w:val="28"/>
          <w:szCs w:val="28"/>
        </w:rPr>
        <w:t xml:space="preserve"> году,  с учетом </w:t>
      </w:r>
      <w:r>
        <w:rPr>
          <w:sz w:val="28"/>
          <w:szCs w:val="28"/>
        </w:rPr>
        <w:t xml:space="preserve">сложившихся межбюджетных </w:t>
      </w:r>
      <w:r w:rsidRPr="00BF3124">
        <w:rPr>
          <w:sz w:val="28"/>
          <w:szCs w:val="28"/>
        </w:rPr>
        <w:t xml:space="preserve">отношений </w:t>
      </w:r>
      <w:r>
        <w:rPr>
          <w:sz w:val="28"/>
          <w:szCs w:val="28"/>
        </w:rPr>
        <w:t>в Ивановской области</w:t>
      </w:r>
      <w:r w:rsidRPr="00BF312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направленных на выравнивание уровня бюджетной обеспеченности муниципальных образований, </w:t>
      </w:r>
      <w:r w:rsidRPr="00BF3124">
        <w:rPr>
          <w:sz w:val="28"/>
          <w:szCs w:val="28"/>
        </w:rPr>
        <w:t xml:space="preserve">а также основных </w:t>
      </w:r>
      <w:r>
        <w:rPr>
          <w:sz w:val="28"/>
          <w:szCs w:val="28"/>
        </w:rPr>
        <w:t>направлений бюджетной и налоговой политики</w:t>
      </w:r>
      <w:proofErr w:type="gramEnd"/>
      <w:r>
        <w:rPr>
          <w:sz w:val="28"/>
          <w:szCs w:val="28"/>
        </w:rPr>
        <w:t xml:space="preserve">, </w:t>
      </w:r>
      <w:r w:rsidRPr="00BF3124">
        <w:rPr>
          <w:sz w:val="28"/>
          <w:szCs w:val="28"/>
        </w:rPr>
        <w:t>показателей прогноза социально-экономического развития</w:t>
      </w:r>
      <w:r>
        <w:rPr>
          <w:sz w:val="28"/>
          <w:szCs w:val="28"/>
        </w:rPr>
        <w:t xml:space="preserve"> муниципального образования.</w:t>
      </w:r>
    </w:p>
    <w:p w:rsidR="00794B45" w:rsidRDefault="00794B45" w:rsidP="00794B45">
      <w:pPr>
        <w:pStyle w:val="a7"/>
        <w:ind w:firstLine="284"/>
        <w:jc w:val="both"/>
        <w:rPr>
          <w:szCs w:val="28"/>
        </w:rPr>
      </w:pPr>
      <w:r>
        <w:rPr>
          <w:szCs w:val="28"/>
        </w:rPr>
        <w:t xml:space="preserve">При формировании проекта бюджета учитывалось налоговое законодательство, действующее на момент составления проекта бюджета, а также изменения федерального и </w:t>
      </w:r>
      <w:r w:rsidRPr="0081493E">
        <w:rPr>
          <w:szCs w:val="28"/>
        </w:rPr>
        <w:t>областн</w:t>
      </w:r>
      <w:r>
        <w:rPr>
          <w:szCs w:val="28"/>
        </w:rPr>
        <w:t xml:space="preserve">ого законодательства,  вступающие в действие с 2016 года. </w:t>
      </w:r>
    </w:p>
    <w:p w:rsidR="00794B45" w:rsidRDefault="00794B45" w:rsidP="00794B45">
      <w:pPr>
        <w:pStyle w:val="23"/>
        <w:ind w:firstLine="284"/>
      </w:pPr>
      <w:r>
        <w:t xml:space="preserve">Объем доходов бюджета сельского поселения с учетом безвозмездных поступлений из областного и районного бюджета </w:t>
      </w:r>
      <w:r w:rsidRPr="00867616">
        <w:t xml:space="preserve">прогнозируется </w:t>
      </w:r>
    </w:p>
    <w:p w:rsidR="00794B45" w:rsidRPr="00893D91" w:rsidRDefault="00794B45" w:rsidP="00794B45">
      <w:pPr>
        <w:pStyle w:val="23"/>
        <w:ind w:firstLine="284"/>
      </w:pPr>
      <w:r>
        <w:t>н</w:t>
      </w:r>
      <w:r w:rsidRPr="00867616">
        <w:t>а</w:t>
      </w:r>
      <w:r>
        <w:t xml:space="preserve"> </w:t>
      </w:r>
      <w:r w:rsidRPr="00867616">
        <w:t>201</w:t>
      </w:r>
      <w:r>
        <w:t>6</w:t>
      </w:r>
      <w:r w:rsidRPr="00867616">
        <w:t xml:space="preserve"> год в </w:t>
      </w:r>
      <w:r>
        <w:t>сум</w:t>
      </w:r>
      <w:r w:rsidRPr="00867616">
        <w:t xml:space="preserve">ме </w:t>
      </w:r>
      <w:r w:rsidRPr="00893D91">
        <w:t>31 031,8 тыс</w:t>
      </w:r>
      <w:proofErr w:type="gramStart"/>
      <w:r w:rsidRPr="00893D91">
        <w:t>.р</w:t>
      </w:r>
      <w:proofErr w:type="gramEnd"/>
      <w:r w:rsidRPr="00893D91">
        <w:t xml:space="preserve">уб. (безвозмездные 6 913,9 тыс.руб.), </w:t>
      </w:r>
    </w:p>
    <w:p w:rsidR="00794B45" w:rsidRPr="00893D91" w:rsidRDefault="00794B45" w:rsidP="00794B45">
      <w:pPr>
        <w:pStyle w:val="23"/>
        <w:ind w:firstLine="284"/>
      </w:pPr>
      <w:r w:rsidRPr="00893D91">
        <w:t>на 2017 год в сумме 28 535,8 тыс</w:t>
      </w:r>
      <w:proofErr w:type="gramStart"/>
      <w:r w:rsidRPr="00893D91">
        <w:t>.р</w:t>
      </w:r>
      <w:proofErr w:type="gramEnd"/>
      <w:r w:rsidRPr="00893D91">
        <w:t>уб. (безвозмездные 4 390,8 тыс.руб.),</w:t>
      </w:r>
    </w:p>
    <w:p w:rsidR="00794B45" w:rsidRDefault="00794B45" w:rsidP="00794B45">
      <w:pPr>
        <w:pStyle w:val="23"/>
        <w:ind w:firstLine="284"/>
      </w:pPr>
      <w:r w:rsidRPr="00893D91">
        <w:t>на 2018 год в сумме 24 382,5 тыс</w:t>
      </w:r>
      <w:proofErr w:type="gramStart"/>
      <w:r w:rsidRPr="00893D91">
        <w:t>.р</w:t>
      </w:r>
      <w:proofErr w:type="gramEnd"/>
      <w:r w:rsidRPr="00893D91">
        <w:t>уб</w:t>
      </w:r>
      <w:r w:rsidRPr="000827CB">
        <w:t>.</w:t>
      </w:r>
    </w:p>
    <w:p w:rsidR="00794B45" w:rsidRDefault="00794B45" w:rsidP="00794B45">
      <w:pPr>
        <w:shd w:val="clear" w:color="auto" w:fill="FFFFFF"/>
        <w:spacing w:line="276" w:lineRule="auto"/>
        <w:ind w:firstLine="284"/>
        <w:jc w:val="both"/>
        <w:rPr>
          <w:sz w:val="28"/>
          <w:szCs w:val="28"/>
        </w:rPr>
      </w:pPr>
      <w:r w:rsidRPr="00036A56">
        <w:rPr>
          <w:sz w:val="28"/>
          <w:szCs w:val="28"/>
        </w:rPr>
        <w:t>Структура доходной части бюджета на 201</w:t>
      </w:r>
      <w:r>
        <w:rPr>
          <w:sz w:val="28"/>
          <w:szCs w:val="28"/>
        </w:rPr>
        <w:t>6</w:t>
      </w:r>
      <w:r w:rsidRPr="00036A5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036A56">
        <w:rPr>
          <w:sz w:val="28"/>
          <w:szCs w:val="28"/>
        </w:rPr>
        <w:t xml:space="preserve"> годы представлена в таблице</w:t>
      </w:r>
      <w:r>
        <w:rPr>
          <w:sz w:val="28"/>
          <w:szCs w:val="28"/>
        </w:rPr>
        <w:t xml:space="preserve"> 1</w:t>
      </w:r>
      <w:r w:rsidRPr="00036A56">
        <w:rPr>
          <w:sz w:val="28"/>
          <w:szCs w:val="28"/>
        </w:rPr>
        <w:t>:</w:t>
      </w:r>
    </w:p>
    <w:p w:rsidR="00794B45" w:rsidRDefault="00794B45" w:rsidP="00794B45">
      <w:pPr>
        <w:shd w:val="clear" w:color="auto" w:fill="FFFFFF"/>
        <w:spacing w:line="276" w:lineRule="auto"/>
        <w:ind w:firstLine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p w:rsidR="00794B45" w:rsidRPr="00036A56" w:rsidRDefault="00794B45" w:rsidP="00794B45">
      <w:pPr>
        <w:shd w:val="clear" w:color="auto" w:fill="FFFFFF"/>
        <w:spacing w:line="276" w:lineRule="auto"/>
        <w:ind w:firstLine="284"/>
        <w:jc w:val="center"/>
        <w:rPr>
          <w:sz w:val="28"/>
          <w:szCs w:val="28"/>
        </w:rPr>
      </w:pPr>
      <w:r w:rsidRPr="009C0D26">
        <w:rPr>
          <w:sz w:val="28"/>
          <w:szCs w:val="28"/>
        </w:rPr>
        <w:t>Структура доходной части бюджета на 2016-2018 годы</w:t>
      </w:r>
    </w:p>
    <w:p w:rsidR="00794B45" w:rsidRPr="00036A56" w:rsidRDefault="00794B45" w:rsidP="00794B45">
      <w:pPr>
        <w:shd w:val="clear" w:color="auto" w:fill="FFFFFF"/>
        <w:spacing w:line="265" w:lineRule="atLeast"/>
        <w:ind w:left="7080" w:firstLine="708"/>
        <w:jc w:val="right"/>
      </w:pPr>
      <w:r w:rsidRPr="00036A56">
        <w:t>(тыс. руб.)</w:t>
      </w:r>
    </w:p>
    <w:tbl>
      <w:tblPr>
        <w:tblW w:w="92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417"/>
        <w:gridCol w:w="992"/>
        <w:gridCol w:w="1313"/>
        <w:gridCol w:w="814"/>
        <w:gridCol w:w="1454"/>
        <w:gridCol w:w="955"/>
      </w:tblGrid>
      <w:tr w:rsidR="00794B45" w:rsidRPr="0003080E" w:rsidTr="003F00B0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Показатели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Проект решения о бюджете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2016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2017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2018 год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доля, %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сумма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доля, 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сумма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доля, %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jc w:val="center"/>
            </w:pPr>
            <w:r w:rsidRPr="0003080E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7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Default="00794B45" w:rsidP="003F00B0">
            <w:pPr>
              <w:tabs>
                <w:tab w:val="num" w:pos="0"/>
              </w:tabs>
              <w:outlineLvl w:val="0"/>
            </w:pPr>
            <w:r w:rsidRPr="0003080E">
              <w:t>Налоговые</w:t>
            </w:r>
          </w:p>
          <w:p w:rsidR="00794B45" w:rsidRPr="0003080E" w:rsidRDefault="00794B45" w:rsidP="003F00B0">
            <w:pPr>
              <w:tabs>
                <w:tab w:val="num" w:pos="0"/>
              </w:tabs>
              <w:outlineLvl w:val="0"/>
            </w:pPr>
            <w:r w:rsidRPr="0003080E"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23 867,9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>
              <w:rPr>
                <w:i/>
              </w:rPr>
              <w:t>76,9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23 895,0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>
              <w:rPr>
                <w:i/>
              </w:rPr>
              <w:t>83,7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24 132,5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>
              <w:rPr>
                <w:i/>
              </w:rPr>
              <w:t>99,0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outlineLvl w:val="0"/>
            </w:pPr>
            <w:r w:rsidRPr="0003080E"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5326C6">
              <w:rPr>
                <w:i/>
              </w:rPr>
              <w:t>0,8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>
              <w:rPr>
                <w:i/>
              </w:rPr>
              <w:t>0,8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>
              <w:rPr>
                <w:i/>
              </w:rPr>
              <w:t>1,0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outlineLvl w:val="0"/>
            </w:pPr>
            <w:r w:rsidRPr="0003080E"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8D31F8" w:rsidRDefault="00794B45" w:rsidP="003F00B0">
            <w:pPr>
              <w:jc w:val="center"/>
            </w:pPr>
            <w:r>
              <w:t>6 913,9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jc w:val="center"/>
              <w:rPr>
                <w:i/>
              </w:rPr>
            </w:pPr>
            <w:r>
              <w:rPr>
                <w:i/>
              </w:rPr>
              <w:t>22,3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6D2649" w:rsidRDefault="00794B45" w:rsidP="003F00B0">
            <w:pPr>
              <w:jc w:val="center"/>
            </w:pPr>
            <w:r>
              <w:t>4 390,8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jc w:val="center"/>
              <w:rPr>
                <w:i/>
              </w:rPr>
            </w:pPr>
            <w:r>
              <w:rPr>
                <w:i/>
              </w:rPr>
              <w:t>15,5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6D2649" w:rsidRDefault="00794B45" w:rsidP="003F00B0">
            <w:pPr>
              <w:jc w:val="center"/>
            </w:pPr>
            <w: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94B45" w:rsidRPr="0003080E" w:rsidTr="003F00B0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 w:rsidRPr="0003080E"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>
              <w:t>31 031,8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5326C6">
              <w:rPr>
                <w:i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>
              <w:t>28 535,8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5326C6">
              <w:rPr>
                <w:i/>
              </w:rPr>
              <w:t>100,0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03080E" w:rsidRDefault="00794B45" w:rsidP="003F00B0">
            <w:pPr>
              <w:tabs>
                <w:tab w:val="num" w:pos="0"/>
              </w:tabs>
              <w:jc w:val="center"/>
              <w:outlineLvl w:val="0"/>
            </w:pPr>
            <w:r>
              <w:t>24 382,5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45" w:rsidRPr="005326C6" w:rsidRDefault="00794B45" w:rsidP="003F00B0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5326C6">
              <w:rPr>
                <w:i/>
              </w:rPr>
              <w:t>100,0</w:t>
            </w:r>
          </w:p>
        </w:tc>
      </w:tr>
    </w:tbl>
    <w:p w:rsidR="00794B45" w:rsidRPr="0003080E" w:rsidRDefault="00794B45" w:rsidP="00794B45">
      <w:pPr>
        <w:pStyle w:val="23"/>
        <w:ind w:firstLine="284"/>
        <w:rPr>
          <w:sz w:val="24"/>
          <w:szCs w:val="24"/>
        </w:rPr>
      </w:pPr>
    </w:p>
    <w:p w:rsidR="00794B45" w:rsidRDefault="00794B45" w:rsidP="00794B45">
      <w:pPr>
        <w:pStyle w:val="a7"/>
        <w:ind w:firstLine="284"/>
        <w:jc w:val="both"/>
        <w:rPr>
          <w:szCs w:val="28"/>
        </w:rPr>
      </w:pPr>
      <w:r>
        <w:rPr>
          <w:szCs w:val="28"/>
        </w:rPr>
        <w:t xml:space="preserve">Прогноз по налоговым и неналоговым поступлениям составлен по нормативам, установленным федеральным законодательством и Законом Ивановской </w:t>
      </w:r>
      <w:r w:rsidRPr="002D62D8">
        <w:rPr>
          <w:szCs w:val="28"/>
        </w:rPr>
        <w:t>области от 10.10.2005 № 121-ОЗ</w:t>
      </w:r>
      <w:r>
        <w:rPr>
          <w:szCs w:val="28"/>
        </w:rPr>
        <w:t xml:space="preserve"> «</w:t>
      </w:r>
      <w:r w:rsidRPr="00F751C0">
        <w:rPr>
          <w:szCs w:val="28"/>
        </w:rPr>
        <w:t>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</w:t>
      </w:r>
      <w:r>
        <w:rPr>
          <w:szCs w:val="28"/>
        </w:rPr>
        <w:t>»</w:t>
      </w:r>
      <w:r w:rsidRPr="002D62D8">
        <w:rPr>
          <w:szCs w:val="28"/>
        </w:rPr>
        <w:t>.</w:t>
      </w:r>
      <w:r>
        <w:rPr>
          <w:szCs w:val="28"/>
        </w:rPr>
        <w:t xml:space="preserve"> </w:t>
      </w:r>
    </w:p>
    <w:p w:rsidR="00794B45" w:rsidRDefault="00794B45" w:rsidP="00794B45">
      <w:pPr>
        <w:pStyle w:val="23"/>
        <w:ind w:firstLine="540"/>
        <w:rPr>
          <w:szCs w:val="28"/>
        </w:rPr>
      </w:pPr>
    </w:p>
    <w:p w:rsidR="00794B45" w:rsidRDefault="00794B45" w:rsidP="00794B45">
      <w:pPr>
        <w:pStyle w:val="a7"/>
        <w:ind w:firstLine="284"/>
        <w:jc w:val="both"/>
        <w:rPr>
          <w:szCs w:val="28"/>
        </w:rPr>
      </w:pPr>
      <w:r>
        <w:rPr>
          <w:szCs w:val="28"/>
        </w:rPr>
        <w:t>Динамика изменения объема налоговых и неналоговых доходов бюджета сельского поселения представлена в Таблице 2.</w:t>
      </w:r>
    </w:p>
    <w:p w:rsidR="00794B45" w:rsidRDefault="00794B45" w:rsidP="00794B45">
      <w:pPr>
        <w:pStyle w:val="a7"/>
        <w:ind w:firstLine="540"/>
        <w:jc w:val="right"/>
        <w:rPr>
          <w:szCs w:val="28"/>
        </w:rPr>
      </w:pPr>
      <w:r>
        <w:rPr>
          <w:szCs w:val="28"/>
        </w:rPr>
        <w:t>Таблица 2</w:t>
      </w:r>
    </w:p>
    <w:p w:rsidR="00794B45" w:rsidRDefault="00794B45" w:rsidP="00794B45">
      <w:pPr>
        <w:pStyle w:val="a7"/>
        <w:ind w:firstLine="540"/>
        <w:jc w:val="right"/>
        <w:rPr>
          <w:szCs w:val="28"/>
        </w:rPr>
      </w:pPr>
    </w:p>
    <w:tbl>
      <w:tblPr>
        <w:tblStyle w:val="ab"/>
        <w:tblW w:w="0" w:type="auto"/>
        <w:tblLook w:val="01E0"/>
      </w:tblPr>
      <w:tblGrid>
        <w:gridCol w:w="1902"/>
        <w:gridCol w:w="1460"/>
        <w:gridCol w:w="1503"/>
        <w:gridCol w:w="1567"/>
        <w:gridCol w:w="1524"/>
        <w:gridCol w:w="1614"/>
      </w:tblGrid>
      <w:tr w:rsidR="00794B45" w:rsidTr="003F00B0">
        <w:tc>
          <w:tcPr>
            <w:tcW w:w="1902" w:type="dxa"/>
            <w:vMerge w:val="restart"/>
            <w:vAlign w:val="center"/>
          </w:tcPr>
          <w:p w:rsidR="00794B45" w:rsidRDefault="00794B45" w:rsidP="003F00B0">
            <w:pPr>
              <w:pStyle w:val="a7"/>
              <w:ind w:firstLine="540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</w:t>
            </w:r>
          </w:p>
        </w:tc>
        <w:tc>
          <w:tcPr>
            <w:tcW w:w="1460" w:type="dxa"/>
            <w:vMerge w:val="restart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2014 год (отчет)</w:t>
            </w:r>
          </w:p>
        </w:tc>
        <w:tc>
          <w:tcPr>
            <w:tcW w:w="1503" w:type="dxa"/>
            <w:vMerge w:val="restart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 w:rsidRPr="002D62D8">
              <w:rPr>
                <w:szCs w:val="28"/>
              </w:rPr>
              <w:t>201</w:t>
            </w:r>
            <w:r>
              <w:rPr>
                <w:szCs w:val="28"/>
              </w:rPr>
              <w:t>5</w:t>
            </w:r>
            <w:r w:rsidRPr="002D62D8">
              <w:rPr>
                <w:szCs w:val="28"/>
              </w:rPr>
              <w:t xml:space="preserve"> год (оценка)</w:t>
            </w:r>
          </w:p>
        </w:tc>
        <w:tc>
          <w:tcPr>
            <w:tcW w:w="4705" w:type="dxa"/>
            <w:gridSpan w:val="3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Проект (тыс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уб.)</w:t>
            </w:r>
          </w:p>
        </w:tc>
      </w:tr>
      <w:tr w:rsidR="00794B45" w:rsidTr="003F00B0">
        <w:tc>
          <w:tcPr>
            <w:tcW w:w="1902" w:type="dxa"/>
            <w:vMerge/>
          </w:tcPr>
          <w:p w:rsidR="00794B45" w:rsidRDefault="00794B45" w:rsidP="003F00B0">
            <w:pPr>
              <w:pStyle w:val="a7"/>
              <w:ind w:firstLine="540"/>
              <w:jc w:val="center"/>
              <w:rPr>
                <w:szCs w:val="28"/>
              </w:rPr>
            </w:pPr>
          </w:p>
        </w:tc>
        <w:tc>
          <w:tcPr>
            <w:tcW w:w="1460" w:type="dxa"/>
            <w:vMerge/>
          </w:tcPr>
          <w:p w:rsidR="00794B45" w:rsidRDefault="00794B45" w:rsidP="003F00B0">
            <w:pPr>
              <w:pStyle w:val="a7"/>
              <w:ind w:firstLine="540"/>
              <w:jc w:val="center"/>
              <w:rPr>
                <w:szCs w:val="28"/>
              </w:rPr>
            </w:pPr>
          </w:p>
        </w:tc>
        <w:tc>
          <w:tcPr>
            <w:tcW w:w="1503" w:type="dxa"/>
            <w:vMerge/>
          </w:tcPr>
          <w:p w:rsidR="00794B45" w:rsidRDefault="00794B45" w:rsidP="003F00B0">
            <w:pPr>
              <w:pStyle w:val="a7"/>
              <w:ind w:firstLine="540"/>
              <w:jc w:val="center"/>
              <w:rPr>
                <w:szCs w:val="28"/>
              </w:rPr>
            </w:pPr>
          </w:p>
        </w:tc>
        <w:tc>
          <w:tcPr>
            <w:tcW w:w="1567" w:type="dxa"/>
          </w:tcPr>
          <w:p w:rsidR="00794B45" w:rsidRDefault="00794B45" w:rsidP="003F00B0">
            <w:pPr>
              <w:pStyle w:val="a7"/>
              <w:ind w:firstLine="15"/>
              <w:jc w:val="center"/>
              <w:rPr>
                <w:szCs w:val="28"/>
              </w:rPr>
            </w:pPr>
            <w:r>
              <w:rPr>
                <w:szCs w:val="28"/>
              </w:rPr>
              <w:t>2016 год</w:t>
            </w:r>
          </w:p>
        </w:tc>
        <w:tc>
          <w:tcPr>
            <w:tcW w:w="1524" w:type="dxa"/>
          </w:tcPr>
          <w:p w:rsidR="00794B45" w:rsidRDefault="00794B45" w:rsidP="003F00B0">
            <w:pPr>
              <w:pStyle w:val="a7"/>
              <w:ind w:firstLine="15"/>
              <w:jc w:val="center"/>
              <w:rPr>
                <w:szCs w:val="28"/>
              </w:rPr>
            </w:pPr>
            <w:r>
              <w:rPr>
                <w:szCs w:val="28"/>
              </w:rPr>
              <w:t>2017 год</w:t>
            </w:r>
          </w:p>
        </w:tc>
        <w:tc>
          <w:tcPr>
            <w:tcW w:w="1614" w:type="dxa"/>
          </w:tcPr>
          <w:p w:rsidR="00794B45" w:rsidRDefault="00794B45" w:rsidP="003F00B0">
            <w:pPr>
              <w:pStyle w:val="a7"/>
              <w:ind w:firstLine="15"/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</w:tr>
      <w:tr w:rsidR="00794B45" w:rsidTr="003F00B0">
        <w:tc>
          <w:tcPr>
            <w:tcW w:w="1902" w:type="dxa"/>
          </w:tcPr>
          <w:p w:rsidR="00794B45" w:rsidRDefault="00794B45" w:rsidP="003F00B0">
            <w:pPr>
              <w:pStyle w:val="a7"/>
              <w:rPr>
                <w:szCs w:val="28"/>
              </w:rPr>
            </w:pPr>
            <w:r>
              <w:rPr>
                <w:szCs w:val="28"/>
              </w:rPr>
              <w:t>Налоговые и неналоговые доходы</w:t>
            </w:r>
          </w:p>
        </w:tc>
        <w:tc>
          <w:tcPr>
            <w:tcW w:w="1460" w:type="dxa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32 906,8</w:t>
            </w:r>
          </w:p>
        </w:tc>
        <w:tc>
          <w:tcPr>
            <w:tcW w:w="1503" w:type="dxa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23 958,1</w:t>
            </w:r>
          </w:p>
        </w:tc>
        <w:tc>
          <w:tcPr>
            <w:tcW w:w="1567" w:type="dxa"/>
            <w:vAlign w:val="center"/>
          </w:tcPr>
          <w:p w:rsidR="00794B45" w:rsidRPr="00E2327E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24 117,9</w:t>
            </w:r>
          </w:p>
        </w:tc>
        <w:tc>
          <w:tcPr>
            <w:tcW w:w="1524" w:type="dxa"/>
            <w:vAlign w:val="center"/>
          </w:tcPr>
          <w:p w:rsidR="00794B45" w:rsidRPr="00E2327E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24 145,0</w:t>
            </w:r>
          </w:p>
        </w:tc>
        <w:tc>
          <w:tcPr>
            <w:tcW w:w="1614" w:type="dxa"/>
            <w:vAlign w:val="center"/>
          </w:tcPr>
          <w:p w:rsidR="00794B45" w:rsidRPr="00E2327E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24 382,5</w:t>
            </w:r>
          </w:p>
        </w:tc>
      </w:tr>
      <w:tr w:rsidR="00794B45" w:rsidTr="003F00B0">
        <w:tc>
          <w:tcPr>
            <w:tcW w:w="1902" w:type="dxa"/>
          </w:tcPr>
          <w:p w:rsidR="00794B45" w:rsidRDefault="00794B45" w:rsidP="003F00B0">
            <w:pPr>
              <w:pStyle w:val="a7"/>
              <w:rPr>
                <w:szCs w:val="28"/>
              </w:rPr>
            </w:pPr>
            <w:r>
              <w:rPr>
                <w:szCs w:val="28"/>
              </w:rPr>
              <w:t>Темп роста к предыдущему году, %</w:t>
            </w:r>
          </w:p>
        </w:tc>
        <w:tc>
          <w:tcPr>
            <w:tcW w:w="1460" w:type="dxa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03" w:type="dxa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72,8%</w:t>
            </w:r>
          </w:p>
        </w:tc>
        <w:tc>
          <w:tcPr>
            <w:tcW w:w="1567" w:type="dxa"/>
            <w:vAlign w:val="center"/>
          </w:tcPr>
          <w:p w:rsidR="00794B45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100,7%</w:t>
            </w:r>
          </w:p>
        </w:tc>
        <w:tc>
          <w:tcPr>
            <w:tcW w:w="1524" w:type="dxa"/>
            <w:vAlign w:val="center"/>
          </w:tcPr>
          <w:p w:rsidR="00794B45" w:rsidRPr="00E2327E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100,1%</w:t>
            </w:r>
          </w:p>
        </w:tc>
        <w:tc>
          <w:tcPr>
            <w:tcW w:w="1614" w:type="dxa"/>
            <w:vAlign w:val="center"/>
          </w:tcPr>
          <w:p w:rsidR="00794B45" w:rsidRPr="00E2327E" w:rsidRDefault="00794B45" w:rsidP="003F00B0">
            <w:pPr>
              <w:pStyle w:val="a7"/>
              <w:jc w:val="center"/>
              <w:rPr>
                <w:szCs w:val="28"/>
              </w:rPr>
            </w:pPr>
            <w:r>
              <w:rPr>
                <w:szCs w:val="28"/>
              </w:rPr>
              <w:t>100,9%</w:t>
            </w:r>
          </w:p>
        </w:tc>
      </w:tr>
    </w:tbl>
    <w:p w:rsidR="00794B45" w:rsidRDefault="00794B45" w:rsidP="00794B45">
      <w:pPr>
        <w:pStyle w:val="a7"/>
        <w:ind w:firstLine="540"/>
        <w:jc w:val="center"/>
        <w:rPr>
          <w:szCs w:val="28"/>
        </w:rPr>
      </w:pPr>
    </w:p>
    <w:p w:rsidR="00794B45" w:rsidRPr="00492E5A" w:rsidRDefault="00794B45" w:rsidP="00794B45">
      <w:pPr>
        <w:pStyle w:val="23"/>
        <w:ind w:firstLine="284"/>
      </w:pPr>
      <w:r w:rsidRPr="00D43614">
        <w:t xml:space="preserve">В 2016 году </w:t>
      </w:r>
      <w:r w:rsidRPr="009C0D26">
        <w:t>объем налоговых и неналоговых доходов</w:t>
      </w:r>
      <w:r w:rsidRPr="00D43614">
        <w:t xml:space="preserve"> бюджета прогнозиру</w:t>
      </w:r>
      <w:r>
        <w:t>е</w:t>
      </w:r>
      <w:r w:rsidRPr="00D43614">
        <w:t xml:space="preserve">тся в сумме </w:t>
      </w:r>
      <w:r w:rsidRPr="002C30AD">
        <w:t>24 117,9 тыс</w:t>
      </w:r>
      <w:proofErr w:type="gramStart"/>
      <w:r w:rsidRPr="00D43614">
        <w:t>.р</w:t>
      </w:r>
      <w:proofErr w:type="gramEnd"/>
      <w:r w:rsidRPr="00D43614">
        <w:t xml:space="preserve">уб. По сравнению с оценкой 2015 года </w:t>
      </w:r>
      <w:r w:rsidRPr="009C0D26">
        <w:t xml:space="preserve">он </w:t>
      </w:r>
      <w:r>
        <w:t>увеличивается</w:t>
      </w:r>
      <w:r w:rsidRPr="009C0D26">
        <w:t xml:space="preserve"> на </w:t>
      </w:r>
      <w:r>
        <w:t>159,8</w:t>
      </w:r>
      <w:r w:rsidRPr="00D43614">
        <w:t xml:space="preserve"> тыс.руб. </w:t>
      </w:r>
      <w:r w:rsidRPr="002C30AD">
        <w:t>(или 0,7%),</w:t>
      </w:r>
      <w:r>
        <w:t xml:space="preserve"> </w:t>
      </w:r>
      <w:r w:rsidRPr="009C0D26">
        <w:t>по сравнению с бюджетными показателями</w:t>
      </w:r>
      <w:r w:rsidRPr="00D43614">
        <w:t xml:space="preserve">, утвержденными Решением </w:t>
      </w:r>
      <w:r>
        <w:t xml:space="preserve">Совета сельского поселения </w:t>
      </w:r>
      <w:r w:rsidRPr="002C30AD">
        <w:t>от 23.12.2014 года №24</w:t>
      </w:r>
      <w:r w:rsidRPr="00D43614">
        <w:t xml:space="preserve"> «О бюджете </w:t>
      </w:r>
      <w:proofErr w:type="spellStart"/>
      <w:r w:rsidRPr="002C30AD">
        <w:t>Богородского</w:t>
      </w:r>
      <w:proofErr w:type="spellEnd"/>
      <w:r>
        <w:t xml:space="preserve"> сельского поселения </w:t>
      </w:r>
      <w:r w:rsidRPr="00D43614">
        <w:t>на 2015 год и на пла</w:t>
      </w:r>
      <w:r>
        <w:t>новый период 2016 и 2017 годов»</w:t>
      </w:r>
      <w:r w:rsidRPr="00D43614">
        <w:t xml:space="preserve"> прогноз </w:t>
      </w:r>
      <w:r>
        <w:t xml:space="preserve">на 2016 год снижен </w:t>
      </w:r>
      <w:r w:rsidRPr="008D738E">
        <w:t xml:space="preserve">на </w:t>
      </w:r>
      <w:r w:rsidRPr="002C30AD">
        <w:t xml:space="preserve">7 183,3 </w:t>
      </w:r>
      <w:r w:rsidRPr="00D43614">
        <w:t xml:space="preserve"> тыс.</w:t>
      </w:r>
      <w:r>
        <w:t xml:space="preserve"> </w:t>
      </w:r>
      <w:r w:rsidRPr="00D43614">
        <w:t xml:space="preserve">руб. или </w:t>
      </w:r>
      <w:r>
        <w:t>на 22,9%.</w:t>
      </w:r>
    </w:p>
    <w:p w:rsidR="00794B45" w:rsidRDefault="00794B45" w:rsidP="00794B45">
      <w:pPr>
        <w:pStyle w:val="23"/>
        <w:ind w:firstLine="284"/>
      </w:pPr>
      <w:r w:rsidRPr="00D43614">
        <w:t>В 2017</w:t>
      </w:r>
      <w:r>
        <w:t xml:space="preserve"> году </w:t>
      </w:r>
      <w:r w:rsidRPr="009C0D26">
        <w:t>объем налоговых и неналоговых доходов</w:t>
      </w:r>
      <w:r>
        <w:t xml:space="preserve"> бюджета прогнозируется в </w:t>
      </w:r>
      <w:r w:rsidRPr="002C30AD">
        <w:t>сумме 24 145,0 тыс</w:t>
      </w:r>
      <w:proofErr w:type="gramStart"/>
      <w:r w:rsidRPr="002C30AD">
        <w:t>.р</w:t>
      </w:r>
      <w:proofErr w:type="gramEnd"/>
      <w:r w:rsidRPr="002C30AD">
        <w:t>уб. По сравнению с прогнозом доходов на 2016 год он увеличивается на 27,1 тыс.руб. (или 0,1%),</w:t>
      </w:r>
      <w:r>
        <w:t xml:space="preserve"> </w:t>
      </w:r>
      <w:r w:rsidRPr="00CD6102">
        <w:t>по сравнению с бюджетными показателями</w:t>
      </w:r>
      <w:r w:rsidRPr="00D43614">
        <w:t xml:space="preserve">, утвержденными Решением </w:t>
      </w:r>
      <w:r>
        <w:t xml:space="preserve">Совета </w:t>
      </w:r>
      <w:r>
        <w:lastRenderedPageBreak/>
        <w:t xml:space="preserve">сельского поселения </w:t>
      </w:r>
      <w:r w:rsidRPr="002C30AD">
        <w:t xml:space="preserve">от 23.12.2014 года №24 «О бюджете </w:t>
      </w:r>
      <w:proofErr w:type="spellStart"/>
      <w:r w:rsidRPr="002C30AD">
        <w:t>Богородского</w:t>
      </w:r>
      <w:proofErr w:type="spellEnd"/>
      <w:r>
        <w:t xml:space="preserve"> сельского поселения </w:t>
      </w:r>
      <w:r w:rsidRPr="00D43614">
        <w:t>на 2015 год и на плановый период 2016 и 2017 годов»,</w:t>
      </w:r>
      <w:r>
        <w:t xml:space="preserve"> прогноз в 2017 году </w:t>
      </w:r>
      <w:r w:rsidRPr="002C30AD">
        <w:t>снижен</w:t>
      </w:r>
      <w:r w:rsidRPr="00D43614">
        <w:t xml:space="preserve"> на </w:t>
      </w:r>
      <w:r>
        <w:t xml:space="preserve">сумму </w:t>
      </w:r>
      <w:r w:rsidRPr="000D14A9">
        <w:t>6 679,4</w:t>
      </w:r>
      <w:r w:rsidRPr="00D43614">
        <w:t xml:space="preserve"> тыс</w:t>
      </w:r>
      <w:proofErr w:type="gramStart"/>
      <w:r w:rsidRPr="00D43614">
        <w:t>.р</w:t>
      </w:r>
      <w:proofErr w:type="gramEnd"/>
      <w:r w:rsidRPr="00D43614">
        <w:t xml:space="preserve">уб. или </w:t>
      </w:r>
      <w:r w:rsidRPr="000D14A9">
        <w:t>21,7%.</w:t>
      </w:r>
    </w:p>
    <w:p w:rsidR="00794B45" w:rsidRPr="00924F57" w:rsidRDefault="00794B45" w:rsidP="00794B45">
      <w:pPr>
        <w:pStyle w:val="23"/>
        <w:ind w:firstLine="284"/>
      </w:pPr>
      <w:r>
        <w:t xml:space="preserve">В 2018 году </w:t>
      </w:r>
      <w:r w:rsidRPr="00CD6102">
        <w:t>объем налоговых и неналоговых доходов</w:t>
      </w:r>
      <w:r>
        <w:t xml:space="preserve"> бюджета прогнозируется в сумме </w:t>
      </w:r>
      <w:r w:rsidRPr="007E7725">
        <w:t>24 382,5 тыс</w:t>
      </w:r>
      <w:proofErr w:type="gramStart"/>
      <w:r w:rsidRPr="007E7725">
        <w:t>.р</w:t>
      </w:r>
      <w:proofErr w:type="gramEnd"/>
      <w:r w:rsidRPr="007E7725">
        <w:t>уб. По сравнению с прогнозом доходов на 2017 год он увеличится на 237,5 тыс.руб. или 0,9%.</w:t>
      </w:r>
    </w:p>
    <w:p w:rsidR="00794B45" w:rsidRDefault="00794B45" w:rsidP="00794B45">
      <w:pPr>
        <w:pStyle w:val="23"/>
        <w:ind w:firstLine="540"/>
      </w:pPr>
    </w:p>
    <w:p w:rsidR="00794B45" w:rsidRPr="00D54159" w:rsidRDefault="00794B45" w:rsidP="00794B45">
      <w:pPr>
        <w:ind w:firstLine="540"/>
        <w:jc w:val="center"/>
        <w:rPr>
          <w:sz w:val="28"/>
          <w:szCs w:val="28"/>
        </w:rPr>
      </w:pPr>
      <w:r w:rsidRPr="00D54159">
        <w:rPr>
          <w:sz w:val="28"/>
          <w:szCs w:val="28"/>
        </w:rPr>
        <w:t xml:space="preserve">Налоговые доходы бюджета сельского поселения </w:t>
      </w:r>
    </w:p>
    <w:p w:rsidR="00794B45" w:rsidRDefault="00794B45" w:rsidP="00794B45">
      <w:pPr>
        <w:pStyle w:val="23"/>
        <w:ind w:firstLine="540"/>
      </w:pPr>
    </w:p>
    <w:p w:rsidR="00794B45" w:rsidRDefault="00794B45" w:rsidP="00794B45">
      <w:pPr>
        <w:pStyle w:val="23"/>
        <w:ind w:firstLine="284"/>
      </w:pPr>
      <w:r>
        <w:t xml:space="preserve">Поступление налоговых доходов в бюджет в 2016 году </w:t>
      </w:r>
      <w:r w:rsidRPr="00E2327E">
        <w:t xml:space="preserve">прогнозируется в сумме </w:t>
      </w:r>
      <w:r>
        <w:t xml:space="preserve"> </w:t>
      </w:r>
      <w:r w:rsidRPr="00713D74">
        <w:t>23 867,9 тыс</w:t>
      </w:r>
      <w:proofErr w:type="gramStart"/>
      <w:r w:rsidRPr="00713D74">
        <w:t>.р</w:t>
      </w:r>
      <w:proofErr w:type="gramEnd"/>
      <w:r w:rsidRPr="00713D74">
        <w:t>уб., на плановый период 2017 и 2018 годов соответственно 23 895,0 тыс.руб. и 24 132,5</w:t>
      </w:r>
      <w:r w:rsidRPr="00E2327E">
        <w:t xml:space="preserve"> тыс</w:t>
      </w:r>
      <w:r>
        <w:t xml:space="preserve">.руб. В структуре налоговых и неналоговых доходов (Таблица 3) - налоговые доходы составят в 2016,2017 и 2018 годов около </w:t>
      </w:r>
      <w:r w:rsidRPr="00713D74">
        <w:t>99%.</w:t>
      </w:r>
      <w:r>
        <w:t xml:space="preserve"> </w:t>
      </w:r>
    </w:p>
    <w:p w:rsidR="00794B45" w:rsidRDefault="00794B45" w:rsidP="00794B45">
      <w:pPr>
        <w:pStyle w:val="23"/>
        <w:ind w:firstLine="284"/>
        <w:jc w:val="right"/>
      </w:pPr>
      <w:r>
        <w:t>Таблица 3</w:t>
      </w:r>
    </w:p>
    <w:p w:rsidR="00794B45" w:rsidRDefault="00794B45" w:rsidP="00794B45">
      <w:pPr>
        <w:ind w:firstLine="709"/>
        <w:jc w:val="center"/>
      </w:pPr>
    </w:p>
    <w:p w:rsidR="00794B45" w:rsidRDefault="00794B45" w:rsidP="00794B45">
      <w:pPr>
        <w:ind w:firstLine="709"/>
        <w:jc w:val="center"/>
        <w:rPr>
          <w:sz w:val="28"/>
          <w:szCs w:val="28"/>
        </w:rPr>
      </w:pPr>
      <w:r w:rsidRPr="009C0385">
        <w:rPr>
          <w:sz w:val="28"/>
          <w:szCs w:val="28"/>
        </w:rPr>
        <w:t xml:space="preserve">Структура налоговых и неналоговых доходов </w:t>
      </w:r>
    </w:p>
    <w:p w:rsidR="00794B45" w:rsidRPr="009C0385" w:rsidRDefault="00794B45" w:rsidP="00794B45">
      <w:pPr>
        <w:ind w:firstLine="709"/>
        <w:jc w:val="center"/>
        <w:rPr>
          <w:sz w:val="28"/>
          <w:szCs w:val="28"/>
        </w:rPr>
      </w:pPr>
      <w:r w:rsidRPr="009C0385">
        <w:rPr>
          <w:sz w:val="28"/>
          <w:szCs w:val="28"/>
        </w:rPr>
        <w:t>бюджета сельского поселения</w:t>
      </w:r>
    </w:p>
    <w:p w:rsidR="00794B45" w:rsidRPr="000E53BB" w:rsidRDefault="00794B45" w:rsidP="00794B45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559"/>
        <w:gridCol w:w="706"/>
        <w:gridCol w:w="1562"/>
        <w:gridCol w:w="707"/>
        <w:gridCol w:w="1419"/>
        <w:gridCol w:w="993"/>
      </w:tblGrid>
      <w:tr w:rsidR="00794B45" w:rsidRPr="00A424EE" w:rsidTr="003F00B0">
        <w:tc>
          <w:tcPr>
            <w:tcW w:w="2093" w:type="dxa"/>
            <w:vMerge w:val="restart"/>
            <w:vAlign w:val="center"/>
          </w:tcPr>
          <w:p w:rsidR="00794B45" w:rsidRDefault="00794B45" w:rsidP="003F00B0">
            <w:pPr>
              <w:jc w:val="center"/>
            </w:pPr>
            <w:r w:rsidRPr="00A424EE">
              <w:t>Наименование доходов</w:t>
            </w:r>
          </w:p>
          <w:p w:rsidR="00794B45" w:rsidRPr="00A424EE" w:rsidRDefault="00794B45" w:rsidP="003F00B0">
            <w:pPr>
              <w:jc w:val="center"/>
            </w:pPr>
          </w:p>
        </w:tc>
        <w:tc>
          <w:tcPr>
            <w:tcW w:w="2265" w:type="dxa"/>
            <w:gridSpan w:val="2"/>
          </w:tcPr>
          <w:p w:rsidR="00794B45" w:rsidRDefault="00794B45" w:rsidP="003F00B0">
            <w:pPr>
              <w:jc w:val="center"/>
            </w:pPr>
            <w:r w:rsidRPr="00A424EE">
              <w:t>2016 год (прогноз)</w:t>
            </w:r>
          </w:p>
          <w:p w:rsidR="00794B45" w:rsidRPr="00A424EE" w:rsidRDefault="00794B45" w:rsidP="003F00B0">
            <w:pPr>
              <w:jc w:val="center"/>
            </w:pPr>
          </w:p>
        </w:tc>
        <w:tc>
          <w:tcPr>
            <w:tcW w:w="2269" w:type="dxa"/>
            <w:gridSpan w:val="2"/>
          </w:tcPr>
          <w:p w:rsidR="00794B45" w:rsidRDefault="00794B45" w:rsidP="003F00B0">
            <w:pPr>
              <w:jc w:val="center"/>
            </w:pPr>
            <w:r w:rsidRPr="00A424EE">
              <w:t>2017 год (прогноз)</w:t>
            </w:r>
          </w:p>
          <w:p w:rsidR="00794B45" w:rsidRPr="00A424EE" w:rsidRDefault="00794B45" w:rsidP="003F00B0">
            <w:pPr>
              <w:jc w:val="center"/>
            </w:pPr>
          </w:p>
        </w:tc>
        <w:tc>
          <w:tcPr>
            <w:tcW w:w="2412" w:type="dxa"/>
            <w:gridSpan w:val="2"/>
          </w:tcPr>
          <w:p w:rsidR="00794B45" w:rsidRPr="00A424EE" w:rsidRDefault="00794B45" w:rsidP="003F00B0">
            <w:pPr>
              <w:jc w:val="center"/>
              <w:rPr>
                <w:b/>
              </w:rPr>
            </w:pPr>
            <w:r w:rsidRPr="00A424EE">
              <w:t>2018 год (прогноз)</w:t>
            </w:r>
          </w:p>
        </w:tc>
      </w:tr>
      <w:tr w:rsidR="00794B45" w:rsidRPr="00A424EE" w:rsidTr="003F00B0">
        <w:tc>
          <w:tcPr>
            <w:tcW w:w="2093" w:type="dxa"/>
            <w:vMerge/>
          </w:tcPr>
          <w:p w:rsidR="00794B45" w:rsidRPr="00A424EE" w:rsidRDefault="00794B45" w:rsidP="003F00B0">
            <w:pPr>
              <w:jc w:val="both"/>
            </w:pPr>
          </w:p>
        </w:tc>
        <w:tc>
          <w:tcPr>
            <w:tcW w:w="1559" w:type="dxa"/>
          </w:tcPr>
          <w:p w:rsidR="00794B45" w:rsidRDefault="00794B45" w:rsidP="003F00B0">
            <w:pPr>
              <w:jc w:val="center"/>
            </w:pPr>
            <w:r w:rsidRPr="00A424EE">
              <w:t>тыс</w:t>
            </w:r>
            <w:proofErr w:type="gramStart"/>
            <w:r w:rsidRPr="00A424EE">
              <w:t>.р</w:t>
            </w:r>
            <w:proofErr w:type="gramEnd"/>
            <w:r w:rsidRPr="00A424EE">
              <w:t>уб.</w:t>
            </w:r>
          </w:p>
          <w:p w:rsidR="00794B45" w:rsidRPr="00A424EE" w:rsidRDefault="00794B45" w:rsidP="003F00B0">
            <w:pPr>
              <w:jc w:val="center"/>
            </w:pPr>
          </w:p>
        </w:tc>
        <w:tc>
          <w:tcPr>
            <w:tcW w:w="706" w:type="dxa"/>
          </w:tcPr>
          <w:p w:rsidR="00794B45" w:rsidRPr="00A424EE" w:rsidRDefault="00794B45" w:rsidP="003F00B0">
            <w:pPr>
              <w:jc w:val="center"/>
            </w:pPr>
            <w:r w:rsidRPr="00A424EE">
              <w:t>доля</w:t>
            </w:r>
          </w:p>
        </w:tc>
        <w:tc>
          <w:tcPr>
            <w:tcW w:w="1562" w:type="dxa"/>
          </w:tcPr>
          <w:p w:rsidR="00794B45" w:rsidRPr="00A424EE" w:rsidRDefault="00794B45" w:rsidP="003F00B0">
            <w:pPr>
              <w:jc w:val="center"/>
            </w:pPr>
            <w:r w:rsidRPr="00A424EE">
              <w:t>тыс</w:t>
            </w:r>
            <w:proofErr w:type="gramStart"/>
            <w:r w:rsidRPr="00A424EE">
              <w:t>.р</w:t>
            </w:r>
            <w:proofErr w:type="gramEnd"/>
            <w:r w:rsidRPr="00A424EE">
              <w:t>уб.</w:t>
            </w:r>
          </w:p>
        </w:tc>
        <w:tc>
          <w:tcPr>
            <w:tcW w:w="707" w:type="dxa"/>
          </w:tcPr>
          <w:p w:rsidR="00794B45" w:rsidRPr="00A424EE" w:rsidRDefault="00794B45" w:rsidP="003F00B0">
            <w:pPr>
              <w:jc w:val="center"/>
            </w:pPr>
            <w:r w:rsidRPr="00A424EE">
              <w:t>доля</w:t>
            </w:r>
          </w:p>
        </w:tc>
        <w:tc>
          <w:tcPr>
            <w:tcW w:w="1419" w:type="dxa"/>
          </w:tcPr>
          <w:p w:rsidR="00794B45" w:rsidRPr="00A424EE" w:rsidRDefault="00794B45" w:rsidP="003F00B0">
            <w:pPr>
              <w:jc w:val="center"/>
            </w:pPr>
            <w:r w:rsidRPr="00A424EE">
              <w:t>тыс</w:t>
            </w:r>
            <w:proofErr w:type="gramStart"/>
            <w:r w:rsidRPr="00A424EE">
              <w:t>.р</w:t>
            </w:r>
            <w:proofErr w:type="gramEnd"/>
            <w:r w:rsidRPr="00A424EE">
              <w:t>уб.</w:t>
            </w:r>
          </w:p>
        </w:tc>
        <w:tc>
          <w:tcPr>
            <w:tcW w:w="993" w:type="dxa"/>
          </w:tcPr>
          <w:p w:rsidR="00794B45" w:rsidRPr="00A424EE" w:rsidRDefault="00794B45" w:rsidP="003F00B0">
            <w:pPr>
              <w:jc w:val="center"/>
            </w:pPr>
            <w:r w:rsidRPr="00A424EE">
              <w:t>доля</w:t>
            </w:r>
          </w:p>
        </w:tc>
      </w:tr>
      <w:tr w:rsidR="00794B45" w:rsidRPr="00A424EE" w:rsidTr="003F00B0">
        <w:tc>
          <w:tcPr>
            <w:tcW w:w="2093" w:type="dxa"/>
          </w:tcPr>
          <w:p w:rsidR="00794B45" w:rsidRPr="00A424EE" w:rsidRDefault="00794B45" w:rsidP="003F00B0">
            <w:pPr>
              <w:jc w:val="both"/>
            </w:pPr>
            <w:r w:rsidRPr="00A424EE">
              <w:t>Налоговые</w:t>
            </w:r>
          </w:p>
        </w:tc>
        <w:tc>
          <w:tcPr>
            <w:tcW w:w="1559" w:type="dxa"/>
          </w:tcPr>
          <w:p w:rsidR="00794B45" w:rsidRPr="00A424EE" w:rsidRDefault="00794B45" w:rsidP="003F00B0">
            <w:pPr>
              <w:jc w:val="center"/>
            </w:pPr>
            <w:r>
              <w:t>23 867,9</w:t>
            </w:r>
          </w:p>
        </w:tc>
        <w:tc>
          <w:tcPr>
            <w:tcW w:w="706" w:type="dxa"/>
          </w:tcPr>
          <w:p w:rsidR="00794B45" w:rsidRPr="00A424EE" w:rsidRDefault="00794B45" w:rsidP="003F00B0">
            <w:pPr>
              <w:jc w:val="center"/>
              <w:rPr>
                <w:highlight w:val="yellow"/>
              </w:rPr>
            </w:pPr>
            <w:r w:rsidRPr="00A424EE">
              <w:t>0,9</w:t>
            </w:r>
            <w:r>
              <w:t>9</w:t>
            </w:r>
          </w:p>
        </w:tc>
        <w:tc>
          <w:tcPr>
            <w:tcW w:w="1562" w:type="dxa"/>
          </w:tcPr>
          <w:p w:rsidR="00794B45" w:rsidRPr="00A424EE" w:rsidRDefault="00794B45" w:rsidP="003F00B0">
            <w:pPr>
              <w:jc w:val="center"/>
            </w:pPr>
            <w:r>
              <w:t>23 895,0</w:t>
            </w:r>
          </w:p>
        </w:tc>
        <w:tc>
          <w:tcPr>
            <w:tcW w:w="707" w:type="dxa"/>
          </w:tcPr>
          <w:p w:rsidR="00794B45" w:rsidRPr="00A424EE" w:rsidRDefault="00794B45" w:rsidP="003F00B0">
            <w:pPr>
              <w:jc w:val="center"/>
            </w:pPr>
            <w:r w:rsidRPr="00A424EE">
              <w:t>0,9</w:t>
            </w:r>
            <w:r>
              <w:t>9</w:t>
            </w:r>
          </w:p>
        </w:tc>
        <w:tc>
          <w:tcPr>
            <w:tcW w:w="1419" w:type="dxa"/>
          </w:tcPr>
          <w:p w:rsidR="00794B45" w:rsidRPr="00A424EE" w:rsidRDefault="00794B45" w:rsidP="003F00B0">
            <w:pPr>
              <w:jc w:val="center"/>
            </w:pPr>
            <w:r>
              <w:t>24 132,5</w:t>
            </w:r>
          </w:p>
        </w:tc>
        <w:tc>
          <w:tcPr>
            <w:tcW w:w="993" w:type="dxa"/>
          </w:tcPr>
          <w:p w:rsidR="00794B45" w:rsidRPr="00A424EE" w:rsidRDefault="00794B45" w:rsidP="003F00B0">
            <w:pPr>
              <w:jc w:val="center"/>
            </w:pPr>
            <w:r w:rsidRPr="00A424EE">
              <w:t>0,9</w:t>
            </w:r>
            <w:r>
              <w:t>9</w:t>
            </w:r>
          </w:p>
        </w:tc>
      </w:tr>
      <w:tr w:rsidR="00794B45" w:rsidRPr="00A424EE" w:rsidTr="003F00B0">
        <w:tc>
          <w:tcPr>
            <w:tcW w:w="2093" w:type="dxa"/>
          </w:tcPr>
          <w:p w:rsidR="00794B45" w:rsidRPr="00A424EE" w:rsidRDefault="00794B45" w:rsidP="003F00B0">
            <w:pPr>
              <w:jc w:val="both"/>
            </w:pPr>
            <w:r w:rsidRPr="00A424EE">
              <w:t>Неналоговые</w:t>
            </w:r>
          </w:p>
        </w:tc>
        <w:tc>
          <w:tcPr>
            <w:tcW w:w="1559" w:type="dxa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706" w:type="dxa"/>
          </w:tcPr>
          <w:p w:rsidR="00794B45" w:rsidRPr="00A424EE" w:rsidRDefault="00794B45" w:rsidP="003F00B0">
            <w:pPr>
              <w:jc w:val="center"/>
            </w:pPr>
            <w:r w:rsidRPr="00A424EE">
              <w:t>0,0</w:t>
            </w:r>
            <w:r>
              <w:t>1</w:t>
            </w:r>
          </w:p>
        </w:tc>
        <w:tc>
          <w:tcPr>
            <w:tcW w:w="1562" w:type="dxa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707" w:type="dxa"/>
          </w:tcPr>
          <w:p w:rsidR="00794B45" w:rsidRPr="00A424EE" w:rsidRDefault="00794B45" w:rsidP="003F00B0">
            <w:pPr>
              <w:jc w:val="center"/>
            </w:pPr>
            <w:r w:rsidRPr="00A424EE">
              <w:t>0,0</w:t>
            </w:r>
            <w:r>
              <w:t>1</w:t>
            </w:r>
          </w:p>
        </w:tc>
        <w:tc>
          <w:tcPr>
            <w:tcW w:w="1419" w:type="dxa"/>
          </w:tcPr>
          <w:p w:rsidR="00794B45" w:rsidRPr="00A424EE" w:rsidRDefault="00794B45" w:rsidP="003F00B0">
            <w:pPr>
              <w:jc w:val="center"/>
            </w:pPr>
            <w:r>
              <w:t>250,0</w:t>
            </w:r>
          </w:p>
        </w:tc>
        <w:tc>
          <w:tcPr>
            <w:tcW w:w="993" w:type="dxa"/>
          </w:tcPr>
          <w:p w:rsidR="00794B45" w:rsidRPr="00A424EE" w:rsidRDefault="00794B45" w:rsidP="003F00B0">
            <w:pPr>
              <w:jc w:val="center"/>
            </w:pPr>
            <w:r w:rsidRPr="00A424EE">
              <w:t>0,0</w:t>
            </w:r>
            <w:r>
              <w:t>1</w:t>
            </w:r>
          </w:p>
        </w:tc>
      </w:tr>
      <w:tr w:rsidR="00794B45" w:rsidRPr="00A424EE" w:rsidTr="003F00B0">
        <w:tc>
          <w:tcPr>
            <w:tcW w:w="2093" w:type="dxa"/>
          </w:tcPr>
          <w:p w:rsidR="00794B45" w:rsidRPr="00A424EE" w:rsidRDefault="00794B45" w:rsidP="003F00B0">
            <w:pPr>
              <w:jc w:val="both"/>
            </w:pPr>
            <w:r w:rsidRPr="00A424EE">
              <w:t>ВСЕГО</w:t>
            </w:r>
          </w:p>
        </w:tc>
        <w:tc>
          <w:tcPr>
            <w:tcW w:w="1559" w:type="dxa"/>
          </w:tcPr>
          <w:p w:rsidR="00794B45" w:rsidRPr="00A424EE" w:rsidRDefault="00794B45" w:rsidP="003F00B0">
            <w:pPr>
              <w:jc w:val="center"/>
            </w:pPr>
            <w:r>
              <w:t>24 117,9</w:t>
            </w:r>
          </w:p>
        </w:tc>
        <w:tc>
          <w:tcPr>
            <w:tcW w:w="706" w:type="dxa"/>
          </w:tcPr>
          <w:p w:rsidR="00794B45" w:rsidRPr="00A424EE" w:rsidRDefault="00794B45" w:rsidP="003F00B0">
            <w:pPr>
              <w:jc w:val="center"/>
            </w:pPr>
            <w:r w:rsidRPr="00A424EE">
              <w:t>1</w:t>
            </w:r>
          </w:p>
        </w:tc>
        <w:tc>
          <w:tcPr>
            <w:tcW w:w="1562" w:type="dxa"/>
          </w:tcPr>
          <w:p w:rsidR="00794B45" w:rsidRPr="00A424EE" w:rsidRDefault="00794B45" w:rsidP="003F00B0">
            <w:pPr>
              <w:jc w:val="center"/>
            </w:pPr>
            <w:r>
              <w:t>24 145,0</w:t>
            </w:r>
          </w:p>
        </w:tc>
        <w:tc>
          <w:tcPr>
            <w:tcW w:w="707" w:type="dxa"/>
          </w:tcPr>
          <w:p w:rsidR="00794B45" w:rsidRPr="00A424EE" w:rsidRDefault="00794B45" w:rsidP="003F00B0">
            <w:pPr>
              <w:jc w:val="center"/>
            </w:pPr>
            <w:r w:rsidRPr="00A424EE">
              <w:t>1</w:t>
            </w:r>
          </w:p>
        </w:tc>
        <w:tc>
          <w:tcPr>
            <w:tcW w:w="1419" w:type="dxa"/>
          </w:tcPr>
          <w:p w:rsidR="00794B45" w:rsidRPr="00A424EE" w:rsidRDefault="00794B45" w:rsidP="003F00B0">
            <w:pPr>
              <w:jc w:val="center"/>
            </w:pPr>
            <w:r>
              <w:t>24 382,5</w:t>
            </w:r>
          </w:p>
        </w:tc>
        <w:tc>
          <w:tcPr>
            <w:tcW w:w="993" w:type="dxa"/>
          </w:tcPr>
          <w:p w:rsidR="00794B45" w:rsidRPr="00A424EE" w:rsidRDefault="00794B45" w:rsidP="003F00B0">
            <w:pPr>
              <w:jc w:val="center"/>
            </w:pPr>
            <w:r w:rsidRPr="00A424EE">
              <w:t>1</w:t>
            </w:r>
          </w:p>
        </w:tc>
      </w:tr>
    </w:tbl>
    <w:p w:rsidR="00794B45" w:rsidRDefault="00794B45" w:rsidP="00794B45">
      <w:pPr>
        <w:ind w:firstLine="709"/>
        <w:jc w:val="both"/>
        <w:rPr>
          <w:sz w:val="28"/>
          <w:szCs w:val="28"/>
        </w:rPr>
      </w:pPr>
    </w:p>
    <w:p w:rsidR="00794B45" w:rsidRDefault="00794B45" w:rsidP="00794B45">
      <w:pPr>
        <w:pStyle w:val="23"/>
        <w:ind w:firstLine="284"/>
      </w:pPr>
      <w:r>
        <w:t>Изменение прогноза поступлений налоговых доходов в 2016-2017 годах, предусмотренного проектом решения, с соответствующими показателями, утвержденными Решением Совета сельского поселения от 23.12.2014 года №24</w:t>
      </w:r>
      <w:r w:rsidRPr="00D43614">
        <w:t xml:space="preserve"> «О бюджете </w:t>
      </w:r>
      <w:proofErr w:type="spellStart"/>
      <w:r>
        <w:t>Богородского</w:t>
      </w:r>
      <w:proofErr w:type="spellEnd"/>
      <w:r>
        <w:t xml:space="preserve"> сельского поселения на 2015 год и на плановый период 2016 и 2017 годов», представлено </w:t>
      </w:r>
      <w:r w:rsidRPr="00133A78">
        <w:t xml:space="preserve">в </w:t>
      </w:r>
      <w:r>
        <w:t>Т</w:t>
      </w:r>
      <w:r w:rsidRPr="00133A78">
        <w:t xml:space="preserve">аблице </w:t>
      </w:r>
      <w:r>
        <w:t xml:space="preserve">4. </w:t>
      </w:r>
    </w:p>
    <w:p w:rsidR="00794B45" w:rsidRDefault="00794B45" w:rsidP="00794B45">
      <w:pPr>
        <w:pStyle w:val="23"/>
        <w:ind w:firstLine="540"/>
        <w:jc w:val="right"/>
      </w:pPr>
    </w:p>
    <w:p w:rsidR="00794B45" w:rsidRDefault="00794B45" w:rsidP="00794B45">
      <w:pPr>
        <w:pStyle w:val="23"/>
        <w:ind w:firstLine="540"/>
        <w:jc w:val="right"/>
      </w:pPr>
      <w:r>
        <w:t>Таблица 4</w:t>
      </w:r>
    </w:p>
    <w:p w:rsidR="00794B45" w:rsidRDefault="00794B45" w:rsidP="00794B45">
      <w:pPr>
        <w:pStyle w:val="23"/>
        <w:ind w:firstLine="540"/>
        <w:jc w:val="right"/>
      </w:pPr>
    </w:p>
    <w:p w:rsidR="00794B45" w:rsidRPr="00D13699" w:rsidRDefault="00794B45" w:rsidP="00794B4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Изменение утвержденных показателей </w:t>
      </w:r>
      <w:r w:rsidRPr="009D5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налоговых доходов на </w:t>
      </w:r>
      <w:r w:rsidRPr="009D51A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9D51AF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9D51AF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9D51AF">
        <w:rPr>
          <w:sz w:val="28"/>
          <w:szCs w:val="28"/>
        </w:rPr>
        <w:t xml:space="preserve">, предусмотренные проектом </w:t>
      </w:r>
      <w:r>
        <w:rPr>
          <w:sz w:val="28"/>
          <w:szCs w:val="28"/>
        </w:rPr>
        <w:t xml:space="preserve">решения </w:t>
      </w:r>
      <w:r w:rsidRPr="009D51AF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сельского поселения </w:t>
      </w:r>
      <w:r w:rsidRPr="009D51AF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9D51A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9D51AF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9D51AF">
        <w:rPr>
          <w:sz w:val="28"/>
          <w:szCs w:val="28"/>
        </w:rPr>
        <w:t xml:space="preserve"> годов»</w:t>
      </w:r>
    </w:p>
    <w:p w:rsidR="00794B45" w:rsidRPr="00520787" w:rsidRDefault="00794B45" w:rsidP="00794B45">
      <w:pPr>
        <w:ind w:firstLine="540"/>
        <w:rPr>
          <w:b/>
        </w:rPr>
      </w:pPr>
    </w:p>
    <w:p w:rsidR="00794B45" w:rsidRPr="00B53EEA" w:rsidRDefault="00794B45" w:rsidP="00794B45">
      <w:pPr>
        <w:jc w:val="right"/>
      </w:pPr>
      <w:r w:rsidRPr="00B53EEA">
        <w:t xml:space="preserve">   (тыс</w:t>
      </w:r>
      <w:proofErr w:type="gramStart"/>
      <w:r w:rsidRPr="00B53EEA">
        <w:t>.р</w:t>
      </w:r>
      <w:proofErr w:type="gramEnd"/>
      <w:r w:rsidRPr="00B53EEA">
        <w:t>уб.)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505"/>
        <w:gridCol w:w="1074"/>
        <w:gridCol w:w="1075"/>
        <w:gridCol w:w="1132"/>
        <w:gridCol w:w="1136"/>
        <w:gridCol w:w="1058"/>
        <w:gridCol w:w="1053"/>
        <w:gridCol w:w="1057"/>
      </w:tblGrid>
      <w:tr w:rsidR="00794B45" w:rsidRPr="003542BE" w:rsidTr="003F00B0">
        <w:trPr>
          <w:jc w:val="center"/>
        </w:trPr>
        <w:tc>
          <w:tcPr>
            <w:tcW w:w="2505" w:type="dxa"/>
            <w:vMerge w:val="restart"/>
            <w:shd w:val="clear" w:color="auto" w:fill="auto"/>
          </w:tcPr>
          <w:p w:rsidR="00794B45" w:rsidRPr="00133A78" w:rsidRDefault="00794B45" w:rsidP="003F00B0">
            <w:pPr>
              <w:ind w:firstLine="540"/>
              <w:rPr>
                <w:sz w:val="28"/>
                <w:szCs w:val="28"/>
              </w:rPr>
            </w:pPr>
          </w:p>
        </w:tc>
        <w:tc>
          <w:tcPr>
            <w:tcW w:w="2149" w:type="dxa"/>
            <w:gridSpan w:val="2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 xml:space="preserve">Утверждено Решением </w:t>
            </w:r>
            <w:r>
              <w:t xml:space="preserve">Совета сельского поселения от 23.12.2014 года №24 «О бюджете </w:t>
            </w:r>
            <w:proofErr w:type="spellStart"/>
            <w:r>
              <w:t>Богородского</w:t>
            </w:r>
            <w:proofErr w:type="spellEnd"/>
            <w:r w:rsidRPr="00F31242">
              <w:t xml:space="preserve"> </w:t>
            </w:r>
            <w:r w:rsidRPr="00F31242">
              <w:lastRenderedPageBreak/>
              <w:t>сельского поселения на 2015 год и на плановый период 2016 и 2017 годов»</w:t>
            </w:r>
            <w:r w:rsidRPr="00F31242">
              <w:rPr>
                <w:bCs/>
                <w:iCs/>
              </w:rPr>
              <w:t xml:space="preserve"> (в действующей редакции)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lastRenderedPageBreak/>
              <w:t>Изменения</w:t>
            </w:r>
            <w:proofErr w:type="gramStart"/>
            <w:r>
              <w:t xml:space="preserve"> (+/-)</w:t>
            </w:r>
            <w:proofErr w:type="gramEnd"/>
          </w:p>
          <w:p w:rsidR="00794B45" w:rsidRPr="00F31242" w:rsidRDefault="00794B45" w:rsidP="003F00B0">
            <w:pPr>
              <w:jc w:val="center"/>
            </w:pPr>
          </w:p>
        </w:tc>
        <w:tc>
          <w:tcPr>
            <w:tcW w:w="3168" w:type="dxa"/>
            <w:gridSpan w:val="3"/>
            <w:shd w:val="clear" w:color="auto" w:fill="auto"/>
            <w:vAlign w:val="center"/>
          </w:tcPr>
          <w:p w:rsidR="00794B45" w:rsidRPr="00F31242" w:rsidRDefault="00794B45" w:rsidP="003F00B0">
            <w:pPr>
              <w:pStyle w:val="25"/>
              <w:ind w:firstLine="0"/>
              <w:jc w:val="center"/>
              <w:rPr>
                <w:sz w:val="20"/>
              </w:rPr>
            </w:pPr>
            <w:r w:rsidRPr="00F31242">
              <w:rPr>
                <w:sz w:val="20"/>
              </w:rPr>
              <w:t xml:space="preserve">Предусмотрено проектом Решения  Совета сельского поселения </w:t>
            </w:r>
            <w:r w:rsidRPr="00F31242">
              <w:rPr>
                <w:bCs/>
                <w:iCs/>
                <w:sz w:val="20"/>
              </w:rPr>
              <w:t xml:space="preserve">«О бюджете </w:t>
            </w:r>
            <w:r>
              <w:rPr>
                <w:bCs/>
                <w:iCs/>
                <w:sz w:val="20"/>
              </w:rPr>
              <w:t>поселения</w:t>
            </w:r>
            <w:r w:rsidRPr="00F31242">
              <w:rPr>
                <w:bCs/>
                <w:iCs/>
                <w:sz w:val="20"/>
              </w:rPr>
              <w:t xml:space="preserve"> на 2016 год и на плановый период 2017 и 2018 годов»</w:t>
            </w:r>
          </w:p>
          <w:p w:rsidR="00794B45" w:rsidRPr="00F31242" w:rsidRDefault="00794B45" w:rsidP="003F00B0">
            <w:pPr>
              <w:jc w:val="center"/>
            </w:pPr>
          </w:p>
        </w:tc>
      </w:tr>
      <w:tr w:rsidR="00794B45" w:rsidRPr="00520787" w:rsidTr="003F00B0">
        <w:trPr>
          <w:jc w:val="center"/>
        </w:trPr>
        <w:tc>
          <w:tcPr>
            <w:tcW w:w="2505" w:type="dxa"/>
            <w:vMerge/>
            <w:shd w:val="clear" w:color="auto" w:fill="auto"/>
          </w:tcPr>
          <w:p w:rsidR="00794B45" w:rsidRPr="00133A78" w:rsidRDefault="00794B45" w:rsidP="003F00B0">
            <w:pPr>
              <w:ind w:firstLine="540"/>
              <w:rPr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2016 год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2017 год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2016 год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2017 год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2016 год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 w:rsidRPr="00F31242">
              <w:t>2017 год</w:t>
            </w:r>
          </w:p>
        </w:tc>
        <w:tc>
          <w:tcPr>
            <w:tcW w:w="1057" w:type="dxa"/>
            <w:shd w:val="clear" w:color="auto" w:fill="auto"/>
          </w:tcPr>
          <w:p w:rsidR="00794B45" w:rsidRPr="00F31242" w:rsidRDefault="00794B45" w:rsidP="003F00B0">
            <w:pPr>
              <w:jc w:val="center"/>
            </w:pPr>
            <w:r w:rsidRPr="00F31242">
              <w:t>2018 год</w:t>
            </w:r>
          </w:p>
        </w:tc>
      </w:tr>
      <w:tr w:rsidR="00794B45" w:rsidRPr="00F952C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F31242" w:rsidRDefault="00794B45" w:rsidP="003F00B0">
            <w:pPr>
              <w:ind w:firstLine="311"/>
            </w:pPr>
            <w:r w:rsidRPr="00F31242">
              <w:t>Налоги на прибыль, доходы (налог на доходы физических лиц)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13 020,8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14 103,0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>
              <w:t>+</w:t>
            </w:r>
            <w:r w:rsidRPr="00E45A5B">
              <w:t>22,5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-942,2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13 043,3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13 160,8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13 398,3</w:t>
            </w:r>
          </w:p>
        </w:tc>
      </w:tr>
      <w:tr w:rsidR="00794B45" w:rsidRPr="00F952C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F31242" w:rsidRDefault="00794B45" w:rsidP="003F00B0">
            <w:pPr>
              <w:ind w:firstLine="311"/>
            </w:pPr>
            <w:r w:rsidRPr="00F31242">
              <w:t>Доходы от уплаты акцизов на нефтепродукты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538,4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442,4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>
              <w:t>+</w:t>
            </w:r>
            <w:r w:rsidRPr="00E45A5B">
              <w:t>141,2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>
              <w:t>+</w:t>
            </w:r>
            <w:r w:rsidRPr="00E45A5B">
              <w:t>146,8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679,6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589,2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589,2</w:t>
            </w:r>
          </w:p>
        </w:tc>
      </w:tr>
      <w:tr w:rsidR="00794B45" w:rsidRPr="00F952C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F31242" w:rsidRDefault="00794B45" w:rsidP="003F00B0">
            <w:pPr>
              <w:ind w:firstLine="311"/>
            </w:pPr>
            <w:r w:rsidRPr="00F31242">
              <w:t xml:space="preserve">Налоги на имущество 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16 557,0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15 139,0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-6 427,0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-5 009,0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10 130,0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10 130,0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10 130,0</w:t>
            </w:r>
          </w:p>
        </w:tc>
      </w:tr>
      <w:tr w:rsidR="00794B45" w:rsidRPr="00F952C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F31242" w:rsidRDefault="00794B45" w:rsidP="003F00B0">
            <w:pPr>
              <w:ind w:firstLine="311"/>
            </w:pPr>
            <w:r>
              <w:t>Государственная пошлина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0,0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</w:tr>
      <w:tr w:rsidR="00794B45" w:rsidRPr="00F952C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F31242" w:rsidRDefault="00794B45" w:rsidP="003F00B0">
            <w:pPr>
              <w:ind w:firstLine="311"/>
            </w:pPr>
            <w:r w:rsidRPr="00F31242">
              <w:t>ВСЕГО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BB706C" w:rsidRDefault="00794B45" w:rsidP="003F00B0">
            <w:pPr>
              <w:jc w:val="center"/>
              <w:rPr>
                <w:highlight w:val="yellow"/>
              </w:rPr>
            </w:pPr>
            <w:r>
              <w:t>30 131,2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BB706C" w:rsidRDefault="00794B45" w:rsidP="003F00B0">
            <w:pPr>
              <w:jc w:val="center"/>
              <w:rPr>
                <w:highlight w:val="yellow"/>
              </w:rPr>
            </w:pPr>
            <w:r>
              <w:t>29 699,4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-6 263,3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E45A5B" w:rsidRDefault="00794B45" w:rsidP="003F00B0">
            <w:pPr>
              <w:jc w:val="center"/>
            </w:pPr>
            <w:r w:rsidRPr="00E45A5B">
              <w:t>-5 804,4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23 867,9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23 895,0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F31242" w:rsidRDefault="00794B45" w:rsidP="003F00B0">
            <w:pPr>
              <w:jc w:val="center"/>
            </w:pPr>
            <w:r>
              <w:t>24 132,5</w:t>
            </w:r>
          </w:p>
        </w:tc>
      </w:tr>
    </w:tbl>
    <w:p w:rsidR="00794B45" w:rsidRDefault="00794B45" w:rsidP="00794B45">
      <w:pPr>
        <w:pStyle w:val="23"/>
      </w:pPr>
    </w:p>
    <w:p w:rsidR="00794B45" w:rsidRDefault="00794B45" w:rsidP="00794B45">
      <w:pPr>
        <w:pStyle w:val="23"/>
        <w:ind w:firstLine="567"/>
      </w:pPr>
      <w:r w:rsidRPr="007F684A">
        <w:t xml:space="preserve">Изменение налоговых доходов в 2016 и 2017 годах объясняется прогнозируемым </w:t>
      </w:r>
      <w:r w:rsidRPr="00085A5F">
        <w:t>сокращением</w:t>
      </w:r>
      <w:r w:rsidRPr="007F684A">
        <w:t xml:space="preserve"> поступлений по налогу на доходы физических лиц</w:t>
      </w:r>
      <w:r>
        <w:t xml:space="preserve">, </w:t>
      </w:r>
      <w:r w:rsidRPr="007F684A">
        <w:t xml:space="preserve">по имущественным налогам с учетом изменения кадастровой стоимости </w:t>
      </w:r>
      <w:r w:rsidRPr="00D253B4">
        <w:t>земельных участков</w:t>
      </w:r>
      <w:r w:rsidRPr="007F684A">
        <w:t>; ростом поступлений по акцизам на нефтепродукты</w:t>
      </w:r>
      <w:r w:rsidRPr="00D253B4">
        <w:t>.</w:t>
      </w:r>
    </w:p>
    <w:p w:rsidR="00794B45" w:rsidRDefault="00794B45" w:rsidP="00794B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Структура налоговых доходов представлена в Таблице 5.</w:t>
      </w:r>
    </w:p>
    <w:p w:rsidR="00794B45" w:rsidRDefault="00794B45" w:rsidP="00794B45">
      <w:pPr>
        <w:ind w:firstLine="540"/>
        <w:jc w:val="right"/>
        <w:rPr>
          <w:sz w:val="28"/>
          <w:szCs w:val="28"/>
        </w:rPr>
      </w:pPr>
    </w:p>
    <w:p w:rsidR="00794B45" w:rsidRDefault="00794B45" w:rsidP="00794B45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794B45" w:rsidRDefault="00794B45" w:rsidP="00794B45">
      <w:pPr>
        <w:ind w:firstLine="709"/>
        <w:jc w:val="center"/>
        <w:rPr>
          <w:sz w:val="28"/>
          <w:szCs w:val="28"/>
        </w:rPr>
      </w:pPr>
    </w:p>
    <w:p w:rsidR="00794B45" w:rsidRPr="009C0385" w:rsidRDefault="00794B45" w:rsidP="00794B45">
      <w:pPr>
        <w:ind w:firstLine="709"/>
        <w:jc w:val="center"/>
        <w:rPr>
          <w:sz w:val="28"/>
          <w:szCs w:val="28"/>
        </w:rPr>
      </w:pPr>
      <w:r w:rsidRPr="009C0385">
        <w:rPr>
          <w:sz w:val="28"/>
          <w:szCs w:val="28"/>
        </w:rPr>
        <w:t>Структура налоговых доходов бюджета сельского поселения</w:t>
      </w:r>
    </w:p>
    <w:p w:rsidR="00794B45" w:rsidRPr="000E53BB" w:rsidRDefault="00794B45" w:rsidP="00794B45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59"/>
        <w:gridCol w:w="706"/>
        <w:gridCol w:w="1562"/>
        <w:gridCol w:w="707"/>
        <w:gridCol w:w="1419"/>
        <w:gridCol w:w="689"/>
      </w:tblGrid>
      <w:tr w:rsidR="00794B45" w:rsidRPr="000E53BB" w:rsidTr="003F00B0">
        <w:tc>
          <w:tcPr>
            <w:tcW w:w="2802" w:type="dxa"/>
            <w:vMerge w:val="restart"/>
            <w:vAlign w:val="center"/>
          </w:tcPr>
          <w:p w:rsidR="00794B45" w:rsidRPr="000E53BB" w:rsidRDefault="00794B45" w:rsidP="003F00B0">
            <w:pPr>
              <w:jc w:val="center"/>
            </w:pPr>
            <w:r>
              <w:t>Наименование доходов</w:t>
            </w:r>
          </w:p>
        </w:tc>
        <w:tc>
          <w:tcPr>
            <w:tcW w:w="2265" w:type="dxa"/>
            <w:gridSpan w:val="2"/>
          </w:tcPr>
          <w:p w:rsidR="00794B45" w:rsidRPr="000E53BB" w:rsidRDefault="00794B45" w:rsidP="003F00B0">
            <w:pPr>
              <w:jc w:val="center"/>
            </w:pPr>
            <w:r>
              <w:t>2016 год (прогноз)</w:t>
            </w:r>
          </w:p>
        </w:tc>
        <w:tc>
          <w:tcPr>
            <w:tcW w:w="2269" w:type="dxa"/>
            <w:gridSpan w:val="2"/>
          </w:tcPr>
          <w:p w:rsidR="00794B45" w:rsidRPr="000E53BB" w:rsidRDefault="00794B45" w:rsidP="003F00B0">
            <w:pPr>
              <w:jc w:val="center"/>
            </w:pPr>
            <w:r>
              <w:t>2017 год (прогноз)</w:t>
            </w:r>
          </w:p>
        </w:tc>
        <w:tc>
          <w:tcPr>
            <w:tcW w:w="2108" w:type="dxa"/>
            <w:gridSpan w:val="2"/>
          </w:tcPr>
          <w:p w:rsidR="00794B45" w:rsidRPr="00D03C9C" w:rsidRDefault="00794B45" w:rsidP="003F00B0">
            <w:pPr>
              <w:jc w:val="center"/>
              <w:rPr>
                <w:b/>
              </w:rPr>
            </w:pPr>
            <w:r>
              <w:t>2018 год (прогноз)</w:t>
            </w:r>
          </w:p>
        </w:tc>
      </w:tr>
      <w:tr w:rsidR="00794B45" w:rsidRPr="000E53BB" w:rsidTr="003F00B0">
        <w:tc>
          <w:tcPr>
            <w:tcW w:w="2802" w:type="dxa"/>
            <w:vMerge/>
          </w:tcPr>
          <w:p w:rsidR="00794B45" w:rsidRPr="000E53BB" w:rsidRDefault="00794B45" w:rsidP="003F00B0">
            <w:pPr>
              <w:jc w:val="both"/>
            </w:pPr>
          </w:p>
        </w:tc>
        <w:tc>
          <w:tcPr>
            <w:tcW w:w="1559" w:type="dxa"/>
          </w:tcPr>
          <w:p w:rsidR="00794B45" w:rsidRPr="000E53BB" w:rsidRDefault="00794B45" w:rsidP="003F00B0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06" w:type="dxa"/>
          </w:tcPr>
          <w:p w:rsidR="00794B45" w:rsidRPr="000E53BB" w:rsidRDefault="00794B45" w:rsidP="003F00B0">
            <w:pPr>
              <w:jc w:val="center"/>
            </w:pPr>
            <w:r>
              <w:t>доля</w:t>
            </w:r>
          </w:p>
        </w:tc>
        <w:tc>
          <w:tcPr>
            <w:tcW w:w="1562" w:type="dxa"/>
          </w:tcPr>
          <w:p w:rsidR="00794B45" w:rsidRPr="000E53BB" w:rsidRDefault="00794B45" w:rsidP="003F00B0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07" w:type="dxa"/>
          </w:tcPr>
          <w:p w:rsidR="00794B45" w:rsidRPr="000E53BB" w:rsidRDefault="00794B45" w:rsidP="003F00B0">
            <w:pPr>
              <w:jc w:val="center"/>
            </w:pPr>
            <w:r>
              <w:t>доля</w:t>
            </w:r>
          </w:p>
        </w:tc>
        <w:tc>
          <w:tcPr>
            <w:tcW w:w="1419" w:type="dxa"/>
          </w:tcPr>
          <w:p w:rsidR="00794B45" w:rsidRPr="000E53BB" w:rsidRDefault="00794B45" w:rsidP="003F00B0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689" w:type="dxa"/>
          </w:tcPr>
          <w:p w:rsidR="00794B45" w:rsidRPr="000E53BB" w:rsidRDefault="00794B45" w:rsidP="003F00B0">
            <w:pPr>
              <w:jc w:val="center"/>
            </w:pPr>
            <w:r>
              <w:t>доля</w:t>
            </w:r>
          </w:p>
        </w:tc>
      </w:tr>
      <w:tr w:rsidR="00794B45" w:rsidRPr="000E53BB" w:rsidTr="003F00B0">
        <w:tc>
          <w:tcPr>
            <w:tcW w:w="2802" w:type="dxa"/>
          </w:tcPr>
          <w:p w:rsidR="00794B45" w:rsidRPr="00F31242" w:rsidRDefault="00794B45" w:rsidP="003F00B0">
            <w:pPr>
              <w:ind w:firstLine="142"/>
            </w:pPr>
            <w:r w:rsidRPr="00F31242">
              <w:t>Налоги на прибыль, доходы (налог на доходы физических лиц)</w:t>
            </w:r>
          </w:p>
        </w:tc>
        <w:tc>
          <w:tcPr>
            <w:tcW w:w="1559" w:type="dxa"/>
            <w:vAlign w:val="center"/>
          </w:tcPr>
          <w:p w:rsidR="00794B45" w:rsidRPr="002B40C9" w:rsidRDefault="00794B45" w:rsidP="003F00B0">
            <w:pPr>
              <w:jc w:val="center"/>
            </w:pPr>
            <w:r>
              <w:t>13 043,3</w:t>
            </w:r>
          </w:p>
        </w:tc>
        <w:tc>
          <w:tcPr>
            <w:tcW w:w="706" w:type="dxa"/>
            <w:vAlign w:val="center"/>
          </w:tcPr>
          <w:p w:rsidR="00794B45" w:rsidRPr="008534E9" w:rsidRDefault="00794B45" w:rsidP="003F00B0">
            <w:pPr>
              <w:jc w:val="center"/>
              <w:rPr>
                <w:highlight w:val="yellow"/>
              </w:rPr>
            </w:pPr>
            <w:r w:rsidRPr="002B40C9">
              <w:t>0,</w:t>
            </w:r>
            <w:r>
              <w:t>55</w:t>
            </w:r>
          </w:p>
        </w:tc>
        <w:tc>
          <w:tcPr>
            <w:tcW w:w="1562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13 160,8</w:t>
            </w:r>
          </w:p>
        </w:tc>
        <w:tc>
          <w:tcPr>
            <w:tcW w:w="707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0,55</w:t>
            </w:r>
          </w:p>
        </w:tc>
        <w:tc>
          <w:tcPr>
            <w:tcW w:w="1419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13 398,3</w:t>
            </w:r>
          </w:p>
        </w:tc>
        <w:tc>
          <w:tcPr>
            <w:tcW w:w="689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0,56</w:t>
            </w:r>
          </w:p>
        </w:tc>
      </w:tr>
      <w:tr w:rsidR="00794B45" w:rsidRPr="000E53BB" w:rsidTr="003F00B0">
        <w:tc>
          <w:tcPr>
            <w:tcW w:w="2802" w:type="dxa"/>
          </w:tcPr>
          <w:p w:rsidR="00794B45" w:rsidRPr="00F31242" w:rsidRDefault="00794B45" w:rsidP="003F00B0">
            <w:pPr>
              <w:ind w:firstLine="142"/>
            </w:pPr>
            <w:r w:rsidRPr="00F31242">
              <w:t>Доходы от уплаты акцизов на нефтепродукты</w:t>
            </w:r>
          </w:p>
        </w:tc>
        <w:tc>
          <w:tcPr>
            <w:tcW w:w="1559" w:type="dxa"/>
            <w:vAlign w:val="center"/>
          </w:tcPr>
          <w:p w:rsidR="00794B45" w:rsidRPr="002B40C9" w:rsidRDefault="00794B45" w:rsidP="003F00B0">
            <w:pPr>
              <w:jc w:val="center"/>
            </w:pPr>
            <w:r>
              <w:t>679,6</w:t>
            </w:r>
          </w:p>
        </w:tc>
        <w:tc>
          <w:tcPr>
            <w:tcW w:w="706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0,03</w:t>
            </w:r>
          </w:p>
        </w:tc>
        <w:tc>
          <w:tcPr>
            <w:tcW w:w="1562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589,2</w:t>
            </w:r>
          </w:p>
        </w:tc>
        <w:tc>
          <w:tcPr>
            <w:tcW w:w="707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0,03</w:t>
            </w:r>
          </w:p>
        </w:tc>
        <w:tc>
          <w:tcPr>
            <w:tcW w:w="1419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589,2</w:t>
            </w:r>
          </w:p>
        </w:tc>
        <w:tc>
          <w:tcPr>
            <w:tcW w:w="689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0,02</w:t>
            </w:r>
          </w:p>
        </w:tc>
      </w:tr>
      <w:tr w:rsidR="00794B45" w:rsidRPr="000E53BB" w:rsidTr="003F00B0">
        <w:tc>
          <w:tcPr>
            <w:tcW w:w="2802" w:type="dxa"/>
          </w:tcPr>
          <w:p w:rsidR="00794B45" w:rsidRPr="00F31242" w:rsidRDefault="00794B45" w:rsidP="003F00B0">
            <w:pPr>
              <w:ind w:firstLine="142"/>
            </w:pPr>
            <w:r w:rsidRPr="00F31242">
              <w:t xml:space="preserve">Налоги на имущество </w:t>
            </w:r>
          </w:p>
        </w:tc>
        <w:tc>
          <w:tcPr>
            <w:tcW w:w="1559" w:type="dxa"/>
            <w:vAlign w:val="center"/>
          </w:tcPr>
          <w:p w:rsidR="00794B45" w:rsidRPr="002B40C9" w:rsidRDefault="00794B45" w:rsidP="003F00B0">
            <w:pPr>
              <w:jc w:val="center"/>
            </w:pPr>
            <w:r>
              <w:t>10 130,0</w:t>
            </w:r>
          </w:p>
        </w:tc>
        <w:tc>
          <w:tcPr>
            <w:tcW w:w="706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0,42</w:t>
            </w:r>
          </w:p>
        </w:tc>
        <w:tc>
          <w:tcPr>
            <w:tcW w:w="1562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10 130,0</w:t>
            </w:r>
          </w:p>
        </w:tc>
        <w:tc>
          <w:tcPr>
            <w:tcW w:w="707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0,42</w:t>
            </w:r>
          </w:p>
        </w:tc>
        <w:tc>
          <w:tcPr>
            <w:tcW w:w="1419" w:type="dxa"/>
            <w:vAlign w:val="center"/>
          </w:tcPr>
          <w:p w:rsidR="00794B45" w:rsidRPr="008534E9" w:rsidRDefault="00794B45" w:rsidP="003F00B0">
            <w:pPr>
              <w:jc w:val="center"/>
            </w:pPr>
            <w:r>
              <w:t>10 130,0</w:t>
            </w:r>
          </w:p>
        </w:tc>
        <w:tc>
          <w:tcPr>
            <w:tcW w:w="689" w:type="dxa"/>
            <w:vAlign w:val="center"/>
          </w:tcPr>
          <w:p w:rsidR="00794B45" w:rsidRPr="00ED7ABA" w:rsidRDefault="00794B45" w:rsidP="003F00B0">
            <w:pPr>
              <w:jc w:val="center"/>
            </w:pPr>
            <w:r>
              <w:t>0,42</w:t>
            </w:r>
          </w:p>
        </w:tc>
      </w:tr>
      <w:tr w:rsidR="00794B45" w:rsidRPr="009C0385" w:rsidTr="003F00B0">
        <w:tc>
          <w:tcPr>
            <w:tcW w:w="2802" w:type="dxa"/>
          </w:tcPr>
          <w:p w:rsidR="00794B45" w:rsidRPr="009C0385" w:rsidRDefault="00794B45" w:rsidP="003F00B0">
            <w:pPr>
              <w:jc w:val="both"/>
            </w:pPr>
            <w:r>
              <w:t>Государственная пошлина</w:t>
            </w:r>
          </w:p>
        </w:tc>
        <w:tc>
          <w:tcPr>
            <w:tcW w:w="1559" w:type="dxa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706" w:type="dxa"/>
          </w:tcPr>
          <w:p w:rsidR="00794B45" w:rsidRPr="009C0385" w:rsidRDefault="00794B45" w:rsidP="003F00B0">
            <w:pPr>
              <w:jc w:val="center"/>
            </w:pPr>
            <w:r>
              <w:t>-</w:t>
            </w:r>
          </w:p>
        </w:tc>
        <w:tc>
          <w:tcPr>
            <w:tcW w:w="1562" w:type="dxa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707" w:type="dxa"/>
          </w:tcPr>
          <w:p w:rsidR="00794B45" w:rsidRPr="009C0385" w:rsidRDefault="00794B45" w:rsidP="003F00B0">
            <w:pPr>
              <w:jc w:val="center"/>
            </w:pPr>
            <w:r>
              <w:t>-</w:t>
            </w:r>
          </w:p>
        </w:tc>
        <w:tc>
          <w:tcPr>
            <w:tcW w:w="1419" w:type="dxa"/>
          </w:tcPr>
          <w:p w:rsidR="00794B45" w:rsidRDefault="00794B45" w:rsidP="003F00B0">
            <w:pPr>
              <w:jc w:val="center"/>
            </w:pPr>
            <w:r>
              <w:t>15,0</w:t>
            </w:r>
          </w:p>
        </w:tc>
        <w:tc>
          <w:tcPr>
            <w:tcW w:w="689" w:type="dxa"/>
          </w:tcPr>
          <w:p w:rsidR="00794B45" w:rsidRPr="009C0385" w:rsidRDefault="00794B45" w:rsidP="003F00B0">
            <w:pPr>
              <w:jc w:val="center"/>
            </w:pPr>
            <w:r>
              <w:t>-</w:t>
            </w:r>
          </w:p>
        </w:tc>
      </w:tr>
      <w:tr w:rsidR="00794B45" w:rsidRPr="009C0385" w:rsidTr="003F00B0">
        <w:tc>
          <w:tcPr>
            <w:tcW w:w="2802" w:type="dxa"/>
          </w:tcPr>
          <w:p w:rsidR="00794B45" w:rsidRPr="009C0385" w:rsidRDefault="00794B45" w:rsidP="003F00B0">
            <w:pPr>
              <w:jc w:val="both"/>
            </w:pPr>
            <w:r w:rsidRPr="009C0385">
              <w:t>ВСЕГО</w:t>
            </w:r>
          </w:p>
        </w:tc>
        <w:tc>
          <w:tcPr>
            <w:tcW w:w="1559" w:type="dxa"/>
          </w:tcPr>
          <w:p w:rsidR="00794B45" w:rsidRPr="009C0385" w:rsidRDefault="00794B45" w:rsidP="003F00B0">
            <w:pPr>
              <w:jc w:val="center"/>
            </w:pPr>
            <w:r>
              <w:t>23 867,9</w:t>
            </w:r>
          </w:p>
        </w:tc>
        <w:tc>
          <w:tcPr>
            <w:tcW w:w="706" w:type="dxa"/>
          </w:tcPr>
          <w:p w:rsidR="00794B45" w:rsidRPr="009C0385" w:rsidRDefault="00794B45" w:rsidP="003F00B0">
            <w:pPr>
              <w:jc w:val="center"/>
            </w:pPr>
            <w:r w:rsidRPr="009C0385">
              <w:t>1</w:t>
            </w:r>
          </w:p>
        </w:tc>
        <w:tc>
          <w:tcPr>
            <w:tcW w:w="1562" w:type="dxa"/>
          </w:tcPr>
          <w:p w:rsidR="00794B45" w:rsidRPr="009C0385" w:rsidRDefault="00794B45" w:rsidP="003F00B0">
            <w:pPr>
              <w:jc w:val="center"/>
            </w:pPr>
            <w:r>
              <w:t>23 895,0</w:t>
            </w:r>
          </w:p>
        </w:tc>
        <w:tc>
          <w:tcPr>
            <w:tcW w:w="707" w:type="dxa"/>
          </w:tcPr>
          <w:p w:rsidR="00794B45" w:rsidRPr="009C0385" w:rsidRDefault="00794B45" w:rsidP="003F00B0">
            <w:pPr>
              <w:jc w:val="center"/>
            </w:pPr>
            <w:r w:rsidRPr="009C0385">
              <w:t>1</w:t>
            </w:r>
          </w:p>
        </w:tc>
        <w:tc>
          <w:tcPr>
            <w:tcW w:w="1419" w:type="dxa"/>
          </w:tcPr>
          <w:p w:rsidR="00794B45" w:rsidRPr="009C0385" w:rsidRDefault="00794B45" w:rsidP="003F00B0">
            <w:pPr>
              <w:jc w:val="center"/>
            </w:pPr>
            <w:r>
              <w:t>24 132,5</w:t>
            </w:r>
          </w:p>
        </w:tc>
        <w:tc>
          <w:tcPr>
            <w:tcW w:w="689" w:type="dxa"/>
          </w:tcPr>
          <w:p w:rsidR="00794B45" w:rsidRPr="009C0385" w:rsidRDefault="00794B45" w:rsidP="003F00B0">
            <w:pPr>
              <w:jc w:val="center"/>
            </w:pPr>
            <w:r w:rsidRPr="009C0385">
              <w:t>1</w:t>
            </w:r>
          </w:p>
        </w:tc>
      </w:tr>
    </w:tbl>
    <w:p w:rsidR="00794B45" w:rsidRDefault="00794B45" w:rsidP="00794B45">
      <w:pPr>
        <w:rPr>
          <w:sz w:val="28"/>
          <w:szCs w:val="28"/>
        </w:rPr>
      </w:pPr>
    </w:p>
    <w:p w:rsidR="00794B45" w:rsidRPr="000846C8" w:rsidRDefault="00794B45" w:rsidP="00794B45">
      <w:pPr>
        <w:pStyle w:val="8"/>
        <w:ind w:firstLine="540"/>
        <w:rPr>
          <w:b w:val="0"/>
          <w:szCs w:val="28"/>
        </w:rPr>
      </w:pPr>
      <w:r w:rsidRPr="000846C8">
        <w:rPr>
          <w:b w:val="0"/>
          <w:szCs w:val="28"/>
        </w:rPr>
        <w:t>Налог на доходы физических лиц</w:t>
      </w:r>
    </w:p>
    <w:p w:rsidR="00794B45" w:rsidRDefault="00794B45" w:rsidP="00794B45">
      <w:pPr>
        <w:ind w:firstLine="540"/>
        <w:rPr>
          <w:sz w:val="28"/>
          <w:szCs w:val="28"/>
        </w:rPr>
      </w:pPr>
    </w:p>
    <w:p w:rsidR="00794B45" w:rsidRDefault="00794B45" w:rsidP="00794B45">
      <w:pPr>
        <w:pStyle w:val="a7"/>
        <w:ind w:firstLine="540"/>
        <w:jc w:val="both"/>
        <w:rPr>
          <w:szCs w:val="28"/>
        </w:rPr>
      </w:pPr>
      <w:r>
        <w:rPr>
          <w:szCs w:val="28"/>
        </w:rPr>
        <w:t xml:space="preserve">Доля налога на доходы физических лиц в структуре прогноза налоговых доходов в бюджете сельского поселения составляет более </w:t>
      </w:r>
      <w:r w:rsidRPr="008E4B98">
        <w:rPr>
          <w:szCs w:val="28"/>
        </w:rPr>
        <w:t>55%</w:t>
      </w:r>
      <w:r>
        <w:rPr>
          <w:szCs w:val="28"/>
        </w:rPr>
        <w:t>.</w:t>
      </w:r>
    </w:p>
    <w:p w:rsidR="00794B45" w:rsidRPr="000D0748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Прогноз поступлений от налога на доходы физических лиц рассчитан исходя </w:t>
      </w:r>
      <w:proofErr w:type="gramStart"/>
      <w:r>
        <w:rPr>
          <w:sz w:val="28"/>
          <w:szCs w:val="28"/>
        </w:rPr>
        <w:t>из</w:t>
      </w:r>
      <w:proofErr w:type="gramEnd"/>
      <w:r w:rsidRPr="000D0748">
        <w:rPr>
          <w:sz w:val="28"/>
          <w:szCs w:val="28"/>
        </w:rPr>
        <w:t>: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4B98">
        <w:rPr>
          <w:sz w:val="28"/>
          <w:szCs w:val="28"/>
        </w:rPr>
        <w:t>показателя прогноза социально-экономического развития муниципального образования – фонда начисленной заработной платы всех работников на 2016 год – в сумме 228,98 млн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>уб., на 2017 год – в сумме 231,27  млн.руб., на 2018 год – в сумме 235,89 млн.руб.;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6A1639">
        <w:rPr>
          <w:sz w:val="28"/>
          <w:szCs w:val="28"/>
        </w:rPr>
        <w:t>- анализа фактических поступлений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налогу на доходы физических лиц за последние годы с учетом норматива отчислений в бюджет</w:t>
      </w:r>
      <w:proofErr w:type="gramEnd"/>
      <w:r>
        <w:rPr>
          <w:sz w:val="28"/>
          <w:szCs w:val="28"/>
        </w:rPr>
        <w:t xml:space="preserve"> сельского поселения;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CD6102">
        <w:rPr>
          <w:sz w:val="28"/>
          <w:szCs w:val="28"/>
        </w:rPr>
        <w:t>- данных, представленных главным администратором доходов - Управлением Федеральной налоговой службы по Ивановской области;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 статистической отчетности 5-НДФЛ, 5-ДДК за 2014 год;</w:t>
      </w:r>
    </w:p>
    <w:p w:rsidR="00794B45" w:rsidRPr="008F461A" w:rsidRDefault="00794B45" w:rsidP="00794B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61A">
        <w:rPr>
          <w:rFonts w:ascii="Times New Roman" w:hAnsi="Times New Roman" w:cs="Times New Roman"/>
          <w:sz w:val="28"/>
          <w:szCs w:val="28"/>
        </w:rPr>
        <w:t>информации Управления Федерального казначейства по Ивановской области из расчетных документов, о поступивших от юридических лиц платежах, являющихся источниками формирования доходов соответствующего бюджета в соответствии со ст.40 БК РФ;</w:t>
      </w:r>
    </w:p>
    <w:p w:rsidR="00794B45" w:rsidRPr="008F461A" w:rsidRDefault="00794B45" w:rsidP="00794B45">
      <w:pPr>
        <w:ind w:firstLine="540"/>
        <w:jc w:val="both"/>
        <w:rPr>
          <w:sz w:val="28"/>
          <w:szCs w:val="28"/>
        </w:rPr>
      </w:pPr>
      <w:r w:rsidRPr="008F461A">
        <w:rPr>
          <w:sz w:val="28"/>
          <w:szCs w:val="28"/>
        </w:rPr>
        <w:t>- норматива распределения между бюджетами 45 %.</w:t>
      </w:r>
    </w:p>
    <w:p w:rsidR="00794B45" w:rsidRDefault="00794B45" w:rsidP="00794B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Сумма налога на доходы физических лиц, подлежащая зачислению в бюджет сельского поселения составит:</w:t>
      </w:r>
      <w:r>
        <w:rPr>
          <w:b/>
          <w:sz w:val="28"/>
          <w:szCs w:val="28"/>
        </w:rPr>
        <w:t xml:space="preserve">  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 w:rsidRPr="001E03A5">
        <w:rPr>
          <w:sz w:val="28"/>
          <w:szCs w:val="28"/>
        </w:rPr>
        <w:t xml:space="preserve">с доходов, </w:t>
      </w:r>
      <w:r>
        <w:rPr>
          <w:sz w:val="28"/>
          <w:szCs w:val="28"/>
        </w:rPr>
        <w:t xml:space="preserve"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</w:r>
    </w:p>
    <w:p w:rsidR="00794B45" w:rsidRPr="008E4B98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год </w:t>
      </w:r>
      <w:r w:rsidRPr="00A3609A">
        <w:rPr>
          <w:sz w:val="28"/>
          <w:szCs w:val="28"/>
        </w:rPr>
        <w:t xml:space="preserve">– </w:t>
      </w:r>
      <w:r w:rsidRPr="008E4B98">
        <w:rPr>
          <w:sz w:val="28"/>
          <w:szCs w:val="28"/>
        </w:rPr>
        <w:t>11 745,0 тыс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 xml:space="preserve">уб., </w:t>
      </w:r>
    </w:p>
    <w:p w:rsidR="00794B45" w:rsidRPr="008E4B98" w:rsidRDefault="00794B45" w:rsidP="00794B45">
      <w:pPr>
        <w:ind w:firstLine="540"/>
        <w:jc w:val="both"/>
        <w:rPr>
          <w:sz w:val="28"/>
          <w:szCs w:val="28"/>
        </w:rPr>
      </w:pPr>
      <w:r w:rsidRPr="008E4B98">
        <w:rPr>
          <w:sz w:val="28"/>
          <w:szCs w:val="28"/>
        </w:rPr>
        <w:t>на 2017 год – 11 862,5 тыс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 xml:space="preserve">уб., 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8E4B98">
        <w:rPr>
          <w:sz w:val="28"/>
          <w:szCs w:val="28"/>
        </w:rPr>
        <w:t>на 2018 год – 12 100,0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</w:p>
    <w:p w:rsidR="00794B45" w:rsidRPr="008E4B98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год – </w:t>
      </w:r>
      <w:r w:rsidRPr="008E4B98">
        <w:rPr>
          <w:sz w:val="28"/>
          <w:szCs w:val="28"/>
        </w:rPr>
        <w:t>1 170,0 тыс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 xml:space="preserve">уб., </w:t>
      </w:r>
    </w:p>
    <w:p w:rsidR="00794B45" w:rsidRPr="008E4B98" w:rsidRDefault="00794B45" w:rsidP="00794B45">
      <w:pPr>
        <w:ind w:firstLine="540"/>
        <w:jc w:val="both"/>
        <w:rPr>
          <w:sz w:val="28"/>
          <w:szCs w:val="28"/>
        </w:rPr>
      </w:pPr>
      <w:r w:rsidRPr="008E4B98">
        <w:rPr>
          <w:sz w:val="28"/>
          <w:szCs w:val="28"/>
        </w:rPr>
        <w:t>на 2017 год – 1 170,0 тыс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 xml:space="preserve">уб., 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8E4B98">
        <w:rPr>
          <w:sz w:val="28"/>
          <w:szCs w:val="28"/>
        </w:rPr>
        <w:t>на 2018 год – 1 170,0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</w:p>
    <w:p w:rsidR="00794B45" w:rsidRPr="00B32C52" w:rsidRDefault="00794B45" w:rsidP="00794B45">
      <w:pPr>
        <w:ind w:firstLine="540"/>
        <w:jc w:val="both"/>
        <w:rPr>
          <w:sz w:val="16"/>
          <w:szCs w:val="16"/>
        </w:rPr>
      </w:pPr>
    </w:p>
    <w:p w:rsidR="00794B45" w:rsidRDefault="00794B45" w:rsidP="00794B45">
      <w:pPr>
        <w:jc w:val="center"/>
        <w:rPr>
          <w:sz w:val="28"/>
          <w:szCs w:val="28"/>
        </w:rPr>
      </w:pPr>
      <w:r w:rsidRPr="00E0253E">
        <w:rPr>
          <w:sz w:val="28"/>
          <w:szCs w:val="28"/>
        </w:rPr>
        <w:t xml:space="preserve">Доходы от акцизов по подакцизным товарам (продукции), </w:t>
      </w:r>
    </w:p>
    <w:p w:rsidR="00794B45" w:rsidRPr="00E0253E" w:rsidRDefault="00794B45" w:rsidP="00794B45">
      <w:pPr>
        <w:jc w:val="center"/>
        <w:rPr>
          <w:sz w:val="28"/>
          <w:szCs w:val="28"/>
        </w:rPr>
      </w:pPr>
      <w:proofErr w:type="gramStart"/>
      <w:r w:rsidRPr="00E0253E">
        <w:rPr>
          <w:sz w:val="28"/>
          <w:szCs w:val="28"/>
        </w:rPr>
        <w:t>производимым</w:t>
      </w:r>
      <w:proofErr w:type="gramEnd"/>
      <w:r w:rsidRPr="00E0253E">
        <w:rPr>
          <w:sz w:val="28"/>
          <w:szCs w:val="28"/>
        </w:rPr>
        <w:t xml:space="preserve"> на территории Российской Федерации</w:t>
      </w:r>
    </w:p>
    <w:p w:rsidR="00794B45" w:rsidRDefault="00794B45" w:rsidP="00794B45">
      <w:pPr>
        <w:ind w:firstLine="540"/>
        <w:jc w:val="center"/>
        <w:rPr>
          <w:b/>
          <w:sz w:val="28"/>
          <w:szCs w:val="28"/>
        </w:rPr>
      </w:pPr>
    </w:p>
    <w:p w:rsidR="00794B45" w:rsidRPr="000A167B" w:rsidRDefault="00794B45" w:rsidP="00794B45">
      <w:pPr>
        <w:ind w:firstLine="284"/>
        <w:jc w:val="both"/>
        <w:rPr>
          <w:b/>
          <w:sz w:val="28"/>
          <w:szCs w:val="28"/>
        </w:rPr>
      </w:pPr>
      <w:r w:rsidRPr="00DD75E3">
        <w:rPr>
          <w:sz w:val="28"/>
          <w:szCs w:val="28"/>
        </w:rPr>
        <w:t>Прогноз поступлений от акцизов на нефтепродукты представлен главным администратором доходов Управлением Федерального казначейства по Ивановской области и составляет на 201</w:t>
      </w:r>
      <w:r>
        <w:rPr>
          <w:sz w:val="28"/>
          <w:szCs w:val="28"/>
        </w:rPr>
        <w:t>6</w:t>
      </w:r>
      <w:r w:rsidRPr="00DD75E3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- </w:t>
      </w:r>
      <w:r w:rsidRPr="008E4B98">
        <w:rPr>
          <w:sz w:val="28"/>
          <w:szCs w:val="28"/>
        </w:rPr>
        <w:t>679,6 тыс</w:t>
      </w:r>
      <w:proofErr w:type="gramStart"/>
      <w:r w:rsidRPr="008E4B98">
        <w:rPr>
          <w:sz w:val="28"/>
          <w:szCs w:val="28"/>
        </w:rPr>
        <w:t>.р</w:t>
      </w:r>
      <w:proofErr w:type="gramEnd"/>
      <w:r w:rsidRPr="008E4B98">
        <w:rPr>
          <w:sz w:val="28"/>
          <w:szCs w:val="28"/>
        </w:rPr>
        <w:t>уб.; на 2017– 589,2 тыс.руб., на 2018 – 589,2 тыс.руб.</w:t>
      </w:r>
    </w:p>
    <w:p w:rsidR="00794B45" w:rsidRPr="005B33A9" w:rsidRDefault="00794B45" w:rsidP="00794B45">
      <w:pPr>
        <w:pStyle w:val="2"/>
        <w:ind w:firstLine="0"/>
        <w:jc w:val="center"/>
        <w:rPr>
          <w:szCs w:val="28"/>
        </w:rPr>
      </w:pPr>
      <w:r w:rsidRPr="005B33A9">
        <w:rPr>
          <w:szCs w:val="28"/>
        </w:rPr>
        <w:lastRenderedPageBreak/>
        <w:t>Налоги на имущество</w:t>
      </w:r>
    </w:p>
    <w:p w:rsidR="00794B45" w:rsidRDefault="00794B45" w:rsidP="00794B45">
      <w:pPr>
        <w:ind w:firstLine="540"/>
        <w:rPr>
          <w:sz w:val="28"/>
          <w:szCs w:val="28"/>
        </w:rPr>
      </w:pP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B83C9F">
        <w:rPr>
          <w:sz w:val="28"/>
          <w:szCs w:val="28"/>
        </w:rPr>
        <w:t xml:space="preserve">Налоги на имущество в структуре налоговых доходов бюджета </w:t>
      </w:r>
      <w:r>
        <w:rPr>
          <w:sz w:val="28"/>
          <w:szCs w:val="28"/>
        </w:rPr>
        <w:t xml:space="preserve">сельского поселения </w:t>
      </w:r>
      <w:r w:rsidRPr="00B83C9F">
        <w:rPr>
          <w:sz w:val="28"/>
          <w:szCs w:val="28"/>
        </w:rPr>
        <w:t>на 2016</w:t>
      </w:r>
      <w:r w:rsidRPr="00626EE8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период 2017 год и 2018 год занимают -</w:t>
      </w:r>
      <w:r w:rsidRPr="00626EE8">
        <w:rPr>
          <w:sz w:val="28"/>
          <w:szCs w:val="28"/>
        </w:rPr>
        <w:t xml:space="preserve"> </w:t>
      </w:r>
      <w:r w:rsidRPr="000B4A19">
        <w:rPr>
          <w:sz w:val="28"/>
          <w:szCs w:val="28"/>
        </w:rPr>
        <w:t>42%; наибольшая доля поступлений приходится на земельный налог - 93% в</w:t>
      </w:r>
      <w:r w:rsidRPr="00B83C9F">
        <w:rPr>
          <w:sz w:val="28"/>
          <w:szCs w:val="28"/>
        </w:rPr>
        <w:t xml:space="preserve"> </w:t>
      </w:r>
      <w:r>
        <w:rPr>
          <w:sz w:val="28"/>
          <w:szCs w:val="28"/>
        </w:rPr>
        <w:t>общем объеме имущественных налогов.</w:t>
      </w:r>
    </w:p>
    <w:p w:rsidR="00794B45" w:rsidRDefault="00794B45" w:rsidP="00794B45">
      <w:pPr>
        <w:pStyle w:val="a9"/>
        <w:tabs>
          <w:tab w:val="left" w:pos="567"/>
        </w:tabs>
        <w:ind w:firstLine="540"/>
        <w:rPr>
          <w:szCs w:val="28"/>
        </w:rPr>
      </w:pPr>
      <w:r>
        <w:rPr>
          <w:szCs w:val="28"/>
        </w:rPr>
        <w:t xml:space="preserve">Расчет поступлений </w:t>
      </w:r>
      <w:r w:rsidRPr="005B33A9">
        <w:rPr>
          <w:szCs w:val="28"/>
        </w:rPr>
        <w:t>доходов от налога на имущество физических лиц</w:t>
      </w:r>
      <w:r>
        <w:rPr>
          <w:szCs w:val="28"/>
        </w:rPr>
        <w:t xml:space="preserve"> произведен с учетом прогноза, представленного </w:t>
      </w:r>
      <w:r w:rsidRPr="00A03227">
        <w:rPr>
          <w:szCs w:val="28"/>
        </w:rPr>
        <w:t>администратором доходов</w:t>
      </w:r>
      <w:r>
        <w:rPr>
          <w:szCs w:val="28"/>
        </w:rPr>
        <w:t xml:space="preserve"> Межрайонной ИФНС России № 6 по Ивановской области, статистической информации (форма 5-МН), норматива отчислений в бюджет в размере 100%, прогнозируется по </w:t>
      </w:r>
      <w:r w:rsidRPr="000B4A19">
        <w:rPr>
          <w:szCs w:val="28"/>
        </w:rPr>
        <w:t>700,0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ежегодно.</w:t>
      </w:r>
    </w:p>
    <w:p w:rsidR="00794B45" w:rsidRPr="005272DC" w:rsidRDefault="00794B45" w:rsidP="00794B45">
      <w:pPr>
        <w:pStyle w:val="21"/>
        <w:ind w:right="-143" w:firstLine="540"/>
        <w:jc w:val="both"/>
        <w:rPr>
          <w:szCs w:val="28"/>
        </w:rPr>
      </w:pPr>
      <w:r w:rsidRPr="002E1296">
        <w:t xml:space="preserve">Поступления </w:t>
      </w:r>
      <w:r w:rsidRPr="005B33A9">
        <w:t>земельного налога</w:t>
      </w:r>
      <w:r w:rsidRPr="002E1296">
        <w:t xml:space="preserve"> рассчитаны </w:t>
      </w:r>
      <w:r>
        <w:t xml:space="preserve">исходя из прогноза, предоставленного  </w:t>
      </w:r>
      <w:r w:rsidRPr="00A03227">
        <w:t>администратором доходов</w:t>
      </w:r>
      <w:r>
        <w:t xml:space="preserve"> Межрайонной ИФНС России №6 по Ивановской области;</w:t>
      </w:r>
      <w:r w:rsidRPr="002E1296">
        <w:t xml:space="preserve"> </w:t>
      </w:r>
      <w:r w:rsidRPr="005B33A9">
        <w:t xml:space="preserve">налоговой базы по </w:t>
      </w:r>
      <w:r>
        <w:t>статистической информации</w:t>
      </w:r>
      <w:r w:rsidRPr="005B33A9">
        <w:t xml:space="preserve"> (форма 5-МН за 2014 год);</w:t>
      </w:r>
      <w:r>
        <w:t xml:space="preserve"> анализа </w:t>
      </w:r>
      <w:r w:rsidRPr="002E1296">
        <w:t xml:space="preserve">фактических поступлений </w:t>
      </w:r>
      <w:r>
        <w:t>прошлых лет с учетом изменения кадастровой стоимости земельных участков; норматива отчислений</w:t>
      </w:r>
      <w:r w:rsidRPr="005B33A9">
        <w:rPr>
          <w:szCs w:val="28"/>
        </w:rPr>
        <w:t xml:space="preserve"> </w:t>
      </w:r>
      <w:r>
        <w:rPr>
          <w:szCs w:val="28"/>
        </w:rPr>
        <w:t>в бюджет</w:t>
      </w:r>
      <w:r>
        <w:t xml:space="preserve"> в размере 100% и прогнозируется на 2016 год, 2017 год, 2018 год в сумме </w:t>
      </w:r>
      <w:r w:rsidRPr="000B4A19">
        <w:rPr>
          <w:szCs w:val="28"/>
        </w:rPr>
        <w:t>9 430,0</w:t>
      </w:r>
      <w:r w:rsidRPr="000B4A19">
        <w:t xml:space="preserve"> тыс</w:t>
      </w:r>
      <w:proofErr w:type="gramStart"/>
      <w:r w:rsidRPr="000B4A19">
        <w:t>.р</w:t>
      </w:r>
      <w:proofErr w:type="gramEnd"/>
      <w:r w:rsidRPr="000B4A19">
        <w:t xml:space="preserve">уб. ежегодно, в том числе по физическим  лицам – </w:t>
      </w:r>
      <w:r w:rsidRPr="000B4A19">
        <w:rPr>
          <w:szCs w:val="28"/>
        </w:rPr>
        <w:t>1 950,0</w:t>
      </w:r>
      <w:r w:rsidRPr="000B4A19">
        <w:t xml:space="preserve"> тыс. руб., по юридическим лицам – </w:t>
      </w:r>
      <w:r w:rsidRPr="000B4A19">
        <w:rPr>
          <w:szCs w:val="28"/>
        </w:rPr>
        <w:t>7 480,0</w:t>
      </w:r>
      <w:r w:rsidRPr="000B4A19">
        <w:t xml:space="preserve"> т</w:t>
      </w:r>
      <w:r>
        <w:t>ыс.руб.</w:t>
      </w:r>
    </w:p>
    <w:p w:rsidR="00794B45" w:rsidRPr="002E1296" w:rsidRDefault="00794B45" w:rsidP="00794B45">
      <w:pPr>
        <w:pStyle w:val="a9"/>
        <w:ind w:firstLine="540"/>
        <w:rPr>
          <w:szCs w:val="28"/>
        </w:rPr>
      </w:pPr>
    </w:p>
    <w:p w:rsidR="00794B45" w:rsidRDefault="00794B45" w:rsidP="00794B45">
      <w:pPr>
        <w:pStyle w:val="a9"/>
        <w:ind w:firstLine="0"/>
        <w:jc w:val="center"/>
        <w:rPr>
          <w:szCs w:val="28"/>
        </w:rPr>
      </w:pPr>
      <w:r>
        <w:rPr>
          <w:szCs w:val="28"/>
        </w:rPr>
        <w:t>Государственная пошлина</w:t>
      </w:r>
    </w:p>
    <w:p w:rsidR="00794B45" w:rsidRDefault="00794B45" w:rsidP="00794B45">
      <w:pPr>
        <w:pStyle w:val="a9"/>
        <w:ind w:firstLine="540"/>
        <w:jc w:val="center"/>
        <w:rPr>
          <w:b/>
          <w:szCs w:val="28"/>
        </w:rPr>
      </w:pPr>
    </w:p>
    <w:p w:rsidR="00794B45" w:rsidRDefault="00794B45" w:rsidP="00794B45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Прогноз поступлений государственной пошлины за совершение нотариальных действий органов местного самоуправления в бюджет сельского поселения </w:t>
      </w:r>
      <w:r w:rsidRPr="00F90448">
        <w:rPr>
          <w:szCs w:val="28"/>
        </w:rPr>
        <w:t>прогнозируются по</w:t>
      </w:r>
      <w:r>
        <w:rPr>
          <w:szCs w:val="28"/>
        </w:rPr>
        <w:t xml:space="preserve"> </w:t>
      </w:r>
      <w:r w:rsidRPr="000B4A19">
        <w:rPr>
          <w:szCs w:val="28"/>
        </w:rPr>
        <w:t>15,0</w:t>
      </w:r>
      <w:r w:rsidRPr="00594601">
        <w:rPr>
          <w:szCs w:val="28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</w:t>
      </w:r>
      <w:r w:rsidRPr="00F90448">
        <w:rPr>
          <w:szCs w:val="28"/>
        </w:rPr>
        <w:t>. ежегодно</w:t>
      </w:r>
      <w:r>
        <w:rPr>
          <w:szCs w:val="28"/>
        </w:rPr>
        <w:t>.</w:t>
      </w:r>
    </w:p>
    <w:p w:rsidR="00794B45" w:rsidRDefault="00794B45" w:rsidP="00794B45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Расчет прогнозируемой суммы поступлений от государственной пошлины выполнен исходя из фактических поступлений в предыдущие периоды, а также данных, предоставленных </w:t>
      </w:r>
      <w:r w:rsidRPr="00F90448">
        <w:rPr>
          <w:szCs w:val="28"/>
        </w:rPr>
        <w:t>главным администратором доходов -</w:t>
      </w:r>
      <w:r>
        <w:rPr>
          <w:szCs w:val="28"/>
        </w:rPr>
        <w:t xml:space="preserve"> администрацией </w:t>
      </w:r>
      <w:proofErr w:type="spellStart"/>
      <w:r>
        <w:rPr>
          <w:szCs w:val="28"/>
        </w:rPr>
        <w:t>Богородского</w:t>
      </w:r>
      <w:proofErr w:type="spellEnd"/>
      <w:r>
        <w:rPr>
          <w:szCs w:val="28"/>
        </w:rPr>
        <w:t xml:space="preserve"> сельского поселения.</w:t>
      </w:r>
    </w:p>
    <w:p w:rsidR="00794B45" w:rsidRDefault="00794B45" w:rsidP="00794B45">
      <w:pPr>
        <w:pStyle w:val="21"/>
        <w:ind w:firstLine="540"/>
        <w:jc w:val="both"/>
        <w:rPr>
          <w:b/>
          <w:szCs w:val="28"/>
        </w:rPr>
      </w:pPr>
    </w:p>
    <w:p w:rsidR="00794B45" w:rsidRPr="007B30E3" w:rsidRDefault="00794B45" w:rsidP="00794B45">
      <w:pPr>
        <w:pStyle w:val="21"/>
        <w:ind w:firstLine="540"/>
        <w:jc w:val="center"/>
        <w:rPr>
          <w:szCs w:val="28"/>
        </w:rPr>
      </w:pPr>
      <w:r w:rsidRPr="007B30E3">
        <w:rPr>
          <w:szCs w:val="28"/>
        </w:rPr>
        <w:t>Неналоговые доходы бюджета сельского поселения</w:t>
      </w:r>
    </w:p>
    <w:p w:rsidR="00794B45" w:rsidRDefault="00794B45" w:rsidP="00794B45">
      <w:pPr>
        <w:pStyle w:val="21"/>
        <w:ind w:firstLine="540"/>
        <w:jc w:val="center"/>
        <w:rPr>
          <w:b/>
          <w:szCs w:val="28"/>
        </w:rPr>
      </w:pPr>
    </w:p>
    <w:p w:rsidR="00794B45" w:rsidRDefault="00794B45" w:rsidP="00794B45">
      <w:pPr>
        <w:pStyle w:val="21"/>
        <w:ind w:firstLine="540"/>
        <w:jc w:val="both"/>
        <w:rPr>
          <w:szCs w:val="28"/>
        </w:rPr>
      </w:pPr>
      <w:r>
        <w:rPr>
          <w:b/>
          <w:szCs w:val="28"/>
        </w:rPr>
        <w:tab/>
      </w:r>
      <w:r w:rsidRPr="00E14FEC">
        <w:rPr>
          <w:szCs w:val="28"/>
        </w:rPr>
        <w:t xml:space="preserve">Поступление неналоговых доходов бюджета </w:t>
      </w:r>
      <w:r>
        <w:rPr>
          <w:szCs w:val="28"/>
        </w:rPr>
        <w:t xml:space="preserve">сельского поселения в 2016 – 2018 годах  прогнозируется ежегодно в сумме </w:t>
      </w:r>
      <w:r w:rsidRPr="0013485D">
        <w:rPr>
          <w:szCs w:val="28"/>
        </w:rPr>
        <w:t>250,0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уб.. </w:t>
      </w:r>
    </w:p>
    <w:p w:rsidR="00794B45" w:rsidRDefault="00794B45" w:rsidP="00794B45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Прогноз поступлений неналоговых доходов бюджета представлен главными администраторами доходов бюджета сельского поселения. </w:t>
      </w:r>
    </w:p>
    <w:p w:rsidR="00794B45" w:rsidRDefault="00794B45" w:rsidP="00794B45">
      <w:pPr>
        <w:pStyle w:val="21"/>
        <w:ind w:firstLine="540"/>
        <w:jc w:val="both"/>
      </w:pPr>
      <w:r>
        <w:rPr>
          <w:szCs w:val="28"/>
        </w:rPr>
        <w:t xml:space="preserve">Изменение прогноза поступлений неналоговых доходов по подгруппам доходов в 2016-2017 годах, предусмотренного проектом решения, с соответствующими показателями, утвержденными </w:t>
      </w:r>
      <w:r>
        <w:t>Решением Совета сельского поселения от 23.12.2014 года №24</w:t>
      </w:r>
      <w:r w:rsidRPr="00D43614">
        <w:t xml:space="preserve"> «О бюджете </w:t>
      </w:r>
      <w:proofErr w:type="spellStart"/>
      <w:r>
        <w:t>Богородского</w:t>
      </w:r>
      <w:proofErr w:type="spellEnd"/>
      <w:r>
        <w:t xml:space="preserve"> сельского поселения на 2015 год и на плановый период 2016 и 2017 годов» представлено в Таблице 6. </w:t>
      </w:r>
    </w:p>
    <w:p w:rsidR="00794B45" w:rsidRDefault="00794B45" w:rsidP="00794B45">
      <w:pPr>
        <w:pStyle w:val="21"/>
        <w:ind w:firstLine="540"/>
        <w:jc w:val="right"/>
      </w:pPr>
    </w:p>
    <w:p w:rsidR="00794B45" w:rsidRDefault="00794B45" w:rsidP="00794B45">
      <w:pPr>
        <w:pStyle w:val="21"/>
        <w:ind w:firstLine="540"/>
        <w:jc w:val="right"/>
      </w:pPr>
    </w:p>
    <w:p w:rsidR="00794B45" w:rsidRDefault="00794B45" w:rsidP="00794B45">
      <w:pPr>
        <w:pStyle w:val="21"/>
        <w:ind w:firstLine="540"/>
        <w:jc w:val="right"/>
      </w:pPr>
    </w:p>
    <w:p w:rsidR="00794B45" w:rsidRDefault="00794B45" w:rsidP="00794B45">
      <w:pPr>
        <w:pStyle w:val="21"/>
        <w:ind w:firstLine="540"/>
        <w:jc w:val="right"/>
      </w:pPr>
      <w:r>
        <w:lastRenderedPageBreak/>
        <w:t>Таблица 6</w:t>
      </w:r>
    </w:p>
    <w:p w:rsidR="00794B45" w:rsidRDefault="00794B45" w:rsidP="00794B45">
      <w:pPr>
        <w:pStyle w:val="21"/>
        <w:ind w:firstLine="540"/>
        <w:jc w:val="right"/>
      </w:pPr>
    </w:p>
    <w:p w:rsidR="00794B45" w:rsidRPr="00D13699" w:rsidRDefault="00794B45" w:rsidP="00794B45">
      <w:pPr>
        <w:ind w:firstLine="540"/>
        <w:jc w:val="center"/>
        <w:rPr>
          <w:sz w:val="28"/>
          <w:szCs w:val="28"/>
        </w:rPr>
      </w:pPr>
      <w:r w:rsidRPr="009D51AF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е утвержденных показателей </w:t>
      </w:r>
      <w:r w:rsidRPr="009D51AF">
        <w:rPr>
          <w:sz w:val="28"/>
          <w:szCs w:val="28"/>
        </w:rPr>
        <w:t xml:space="preserve"> </w:t>
      </w:r>
      <w:r>
        <w:rPr>
          <w:sz w:val="28"/>
          <w:szCs w:val="28"/>
        </w:rPr>
        <w:t>неналоговых доходов</w:t>
      </w:r>
      <w:r w:rsidRPr="009D51AF">
        <w:rPr>
          <w:sz w:val="28"/>
          <w:szCs w:val="28"/>
        </w:rPr>
        <w:t xml:space="preserve"> в 201</w:t>
      </w:r>
      <w:r>
        <w:rPr>
          <w:sz w:val="28"/>
          <w:szCs w:val="28"/>
        </w:rPr>
        <w:t>6</w:t>
      </w:r>
      <w:r w:rsidRPr="009D51AF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9D51AF">
        <w:rPr>
          <w:sz w:val="28"/>
          <w:szCs w:val="28"/>
        </w:rPr>
        <w:t xml:space="preserve"> годах, предусмотренные проектом </w:t>
      </w:r>
      <w:r>
        <w:rPr>
          <w:sz w:val="28"/>
          <w:szCs w:val="28"/>
        </w:rPr>
        <w:t xml:space="preserve">решения </w:t>
      </w:r>
      <w:r w:rsidRPr="009D51AF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сельского поселения </w:t>
      </w:r>
      <w:r w:rsidRPr="009D51AF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9D51A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9D51AF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9D51AF">
        <w:rPr>
          <w:sz w:val="28"/>
          <w:szCs w:val="28"/>
        </w:rPr>
        <w:t xml:space="preserve"> годов»</w:t>
      </w:r>
    </w:p>
    <w:p w:rsidR="00794B45" w:rsidRPr="00316B4A" w:rsidRDefault="00794B45" w:rsidP="00794B45">
      <w:pPr>
        <w:jc w:val="right"/>
      </w:pPr>
      <w:r w:rsidRPr="00316B4A">
        <w:t xml:space="preserve"> </w:t>
      </w:r>
      <w:r>
        <w:t xml:space="preserve">  </w:t>
      </w:r>
      <w:r w:rsidRPr="00316B4A">
        <w:t xml:space="preserve">  (тыс</w:t>
      </w:r>
      <w:proofErr w:type="gramStart"/>
      <w:r w:rsidRPr="00316B4A">
        <w:t>.р</w:t>
      </w:r>
      <w:proofErr w:type="gramEnd"/>
      <w:r w:rsidRPr="00316B4A">
        <w:t>уб.)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505"/>
        <w:gridCol w:w="1074"/>
        <w:gridCol w:w="1075"/>
        <w:gridCol w:w="1132"/>
        <w:gridCol w:w="1136"/>
        <w:gridCol w:w="1058"/>
        <w:gridCol w:w="1053"/>
        <w:gridCol w:w="1057"/>
      </w:tblGrid>
      <w:tr w:rsidR="00794B45" w:rsidRPr="008F461A" w:rsidTr="003F00B0">
        <w:trPr>
          <w:cantSplit/>
          <w:jc w:val="center"/>
        </w:trPr>
        <w:tc>
          <w:tcPr>
            <w:tcW w:w="2505" w:type="dxa"/>
            <w:vMerge w:val="restart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  <w:rPr>
                <w:sz w:val="28"/>
                <w:szCs w:val="28"/>
              </w:rPr>
            </w:pPr>
            <w:r w:rsidRPr="008F461A">
              <w:t>Наименование доходов</w:t>
            </w:r>
          </w:p>
        </w:tc>
        <w:tc>
          <w:tcPr>
            <w:tcW w:w="2149" w:type="dxa"/>
            <w:gridSpan w:val="2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 xml:space="preserve">Утверждено Решением Совета сельского поселения от 23.12.2014 года №24 «О бюджете </w:t>
            </w:r>
            <w:proofErr w:type="spellStart"/>
            <w:r w:rsidRPr="008F461A">
              <w:t>Богородского</w:t>
            </w:r>
            <w:proofErr w:type="spellEnd"/>
            <w:r w:rsidRPr="008F461A">
              <w:t xml:space="preserve"> сельского поселения на 2015 год и на плановый период 2016 и 2017 годов»</w:t>
            </w:r>
            <w:r w:rsidRPr="008F461A">
              <w:rPr>
                <w:bCs/>
                <w:iCs/>
              </w:rPr>
              <w:t xml:space="preserve"> (в действующей редакции)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Изменения</w:t>
            </w:r>
            <w:proofErr w:type="gramStart"/>
            <w:r w:rsidRPr="008F461A">
              <w:t xml:space="preserve"> (+/-)</w:t>
            </w:r>
            <w:proofErr w:type="gramEnd"/>
          </w:p>
          <w:p w:rsidR="00794B45" w:rsidRPr="008F461A" w:rsidRDefault="00794B45" w:rsidP="003F00B0">
            <w:pPr>
              <w:jc w:val="center"/>
            </w:pPr>
          </w:p>
        </w:tc>
        <w:tc>
          <w:tcPr>
            <w:tcW w:w="3168" w:type="dxa"/>
            <w:gridSpan w:val="3"/>
            <w:shd w:val="clear" w:color="auto" w:fill="auto"/>
            <w:vAlign w:val="center"/>
          </w:tcPr>
          <w:p w:rsidR="00794B45" w:rsidRPr="008F461A" w:rsidRDefault="00794B45" w:rsidP="003F00B0">
            <w:pPr>
              <w:pStyle w:val="25"/>
              <w:ind w:firstLine="0"/>
              <w:jc w:val="center"/>
              <w:rPr>
                <w:sz w:val="20"/>
              </w:rPr>
            </w:pPr>
            <w:r w:rsidRPr="008F461A">
              <w:rPr>
                <w:sz w:val="20"/>
              </w:rPr>
              <w:t xml:space="preserve">Предусмотрено проектом Решения  Совета сельского поселения </w:t>
            </w:r>
            <w:r w:rsidRPr="008F461A">
              <w:rPr>
                <w:bCs/>
                <w:iCs/>
                <w:sz w:val="20"/>
              </w:rPr>
              <w:t>«О бюджете поселения на 2016 год и на плановый период 2017 и 2018 годов»</w:t>
            </w:r>
          </w:p>
          <w:p w:rsidR="00794B45" w:rsidRPr="008F461A" w:rsidRDefault="00794B45" w:rsidP="003F00B0">
            <w:pPr>
              <w:jc w:val="center"/>
            </w:pPr>
          </w:p>
        </w:tc>
      </w:tr>
      <w:tr w:rsidR="00794B45" w:rsidRPr="008F461A" w:rsidTr="003F00B0">
        <w:trPr>
          <w:cantSplit/>
          <w:jc w:val="center"/>
        </w:trPr>
        <w:tc>
          <w:tcPr>
            <w:tcW w:w="2505" w:type="dxa"/>
            <w:vMerge/>
            <w:shd w:val="clear" w:color="auto" w:fill="auto"/>
          </w:tcPr>
          <w:p w:rsidR="00794B45" w:rsidRPr="008F461A" w:rsidRDefault="00794B45" w:rsidP="003F00B0">
            <w:pPr>
              <w:ind w:firstLine="540"/>
              <w:rPr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2016 год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2017 год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2016 год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2017 год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2016 год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2017 год</w:t>
            </w:r>
          </w:p>
        </w:tc>
        <w:tc>
          <w:tcPr>
            <w:tcW w:w="1057" w:type="dxa"/>
            <w:shd w:val="clear" w:color="auto" w:fill="auto"/>
          </w:tcPr>
          <w:p w:rsidR="00794B45" w:rsidRPr="008F461A" w:rsidRDefault="00794B45" w:rsidP="003F00B0">
            <w:pPr>
              <w:jc w:val="center"/>
            </w:pPr>
            <w:r w:rsidRPr="008F461A">
              <w:t>2018 год</w:t>
            </w:r>
          </w:p>
        </w:tc>
      </w:tr>
      <w:tr w:rsidR="00794B45" w:rsidRPr="008F461A" w:rsidTr="003F00B0">
        <w:trPr>
          <w:cantSplit/>
          <w:jc w:val="center"/>
        </w:trPr>
        <w:tc>
          <w:tcPr>
            <w:tcW w:w="2505" w:type="dxa"/>
            <w:shd w:val="clear" w:color="auto" w:fill="auto"/>
          </w:tcPr>
          <w:p w:rsidR="00794B45" w:rsidRPr="008F461A" w:rsidRDefault="00794B45" w:rsidP="003F00B0">
            <w:pPr>
              <w:pStyle w:val="ConsPlusNormal"/>
              <w:ind w:firstLine="169"/>
              <w:rPr>
                <w:rFonts w:ascii="Times New Roman" w:hAnsi="Times New Roman" w:cs="Times New Roman"/>
              </w:rPr>
            </w:pPr>
            <w:r w:rsidRPr="008F461A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920,0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875,0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-920,0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-875,0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0,0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0,0</w:t>
            </w:r>
          </w:p>
        </w:tc>
      </w:tr>
      <w:tr w:rsidR="00794B45" w:rsidRPr="008F461A" w:rsidTr="003F00B0">
        <w:trPr>
          <w:cantSplit/>
          <w:jc w:val="center"/>
        </w:trPr>
        <w:tc>
          <w:tcPr>
            <w:tcW w:w="2505" w:type="dxa"/>
            <w:shd w:val="clear" w:color="auto" w:fill="auto"/>
          </w:tcPr>
          <w:p w:rsidR="00794B45" w:rsidRPr="008F461A" w:rsidRDefault="00794B45" w:rsidP="003F00B0">
            <w:pPr>
              <w:pStyle w:val="ConsPlusNormal"/>
              <w:ind w:firstLine="169"/>
              <w:rPr>
                <w:rFonts w:ascii="Times New Roman" w:hAnsi="Times New Roman" w:cs="Times New Roman"/>
              </w:rPr>
            </w:pPr>
            <w:r w:rsidRPr="008F461A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</w:tr>
      <w:tr w:rsidR="00794B45" w:rsidRPr="008F461A" w:rsidTr="003F00B0">
        <w:trPr>
          <w:jc w:val="center"/>
        </w:trPr>
        <w:tc>
          <w:tcPr>
            <w:tcW w:w="2505" w:type="dxa"/>
            <w:shd w:val="clear" w:color="auto" w:fill="auto"/>
          </w:tcPr>
          <w:p w:rsidR="00794B45" w:rsidRPr="008F461A" w:rsidRDefault="00794B45" w:rsidP="003F00B0">
            <w:pPr>
              <w:ind w:firstLine="311"/>
              <w:rPr>
                <w:lang w:val="en-US"/>
              </w:rPr>
            </w:pPr>
            <w:r w:rsidRPr="008F461A">
              <w:t>ВСЕГО</w:t>
            </w:r>
            <w:r w:rsidRPr="008F461A">
              <w:rPr>
                <w:lang w:val="en-US"/>
              </w:rPr>
              <w:t>: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1 170,0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1 125,0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-920,0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-875,0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94B45" w:rsidRPr="008F461A" w:rsidRDefault="00794B45" w:rsidP="003F00B0">
            <w:pPr>
              <w:jc w:val="center"/>
            </w:pPr>
            <w:r w:rsidRPr="008F461A">
              <w:t>250,0</w:t>
            </w:r>
          </w:p>
        </w:tc>
      </w:tr>
    </w:tbl>
    <w:p w:rsidR="00794B45" w:rsidRDefault="00794B45" w:rsidP="00794B45">
      <w:pPr>
        <w:pStyle w:val="23"/>
      </w:pPr>
    </w:p>
    <w:p w:rsidR="00794B45" w:rsidRPr="00DF34F3" w:rsidRDefault="00794B45" w:rsidP="00794B45">
      <w:pPr>
        <w:pStyle w:val="23"/>
        <w:ind w:firstLine="284"/>
      </w:pPr>
      <w:proofErr w:type="gramStart"/>
      <w:r w:rsidRPr="005959BE">
        <w:t xml:space="preserve">Изменение неналоговых доходов в 2016 и 2017 годах объясняется прогнозируемым </w:t>
      </w:r>
      <w:r w:rsidRPr="0013485D">
        <w:t>сокращением</w:t>
      </w:r>
      <w:r w:rsidRPr="005959BE">
        <w:t xml:space="preserve"> поступлений, получаемых в виде арендной платы за земельные участки, государственная собственность на которые не </w:t>
      </w:r>
      <w:r w:rsidRPr="005959BE">
        <w:lastRenderedPageBreak/>
        <w:t>разграничена, а также средств от продажи права на заключение договоров аренды указанных земельных участков в результате изменения бюджетного законодательства РФ (Федеральный закон от 29.11.2014 № 383-ФЗ), которые поступают по нормативу 100% в бюджет муниципального района.</w:t>
      </w:r>
      <w:proofErr w:type="gramEnd"/>
    </w:p>
    <w:p w:rsidR="00794B45" w:rsidRDefault="00794B45" w:rsidP="00794B45">
      <w:pPr>
        <w:pStyle w:val="23"/>
      </w:pPr>
    </w:p>
    <w:p w:rsidR="00794B45" w:rsidRPr="00CA65AD" w:rsidRDefault="00794B45" w:rsidP="00794B45">
      <w:pPr>
        <w:pStyle w:val="a9"/>
        <w:ind w:firstLine="540"/>
        <w:jc w:val="center"/>
        <w:rPr>
          <w:szCs w:val="28"/>
        </w:rPr>
      </w:pPr>
      <w:r w:rsidRPr="00CA65AD">
        <w:rPr>
          <w:szCs w:val="28"/>
        </w:rPr>
        <w:t>Доходы от использования имущества, находящегося</w:t>
      </w:r>
    </w:p>
    <w:p w:rsidR="00794B45" w:rsidRDefault="00794B45" w:rsidP="00794B45">
      <w:pPr>
        <w:pStyle w:val="a9"/>
        <w:ind w:firstLine="540"/>
        <w:jc w:val="center"/>
        <w:rPr>
          <w:b/>
          <w:szCs w:val="28"/>
        </w:rPr>
      </w:pPr>
      <w:r w:rsidRPr="00CA65AD">
        <w:rPr>
          <w:szCs w:val="28"/>
        </w:rPr>
        <w:t>в государственной и муниципальной собственности</w:t>
      </w:r>
      <w:r>
        <w:rPr>
          <w:b/>
          <w:szCs w:val="28"/>
        </w:rPr>
        <w:t xml:space="preserve"> </w:t>
      </w:r>
    </w:p>
    <w:p w:rsidR="00794B45" w:rsidRDefault="00794B45" w:rsidP="00794B45">
      <w:pPr>
        <w:pStyle w:val="a9"/>
        <w:ind w:firstLine="540"/>
        <w:jc w:val="center"/>
        <w:rPr>
          <w:b/>
          <w:szCs w:val="28"/>
        </w:rPr>
      </w:pPr>
    </w:p>
    <w:p w:rsidR="00794B45" w:rsidRPr="00142A9C" w:rsidRDefault="00794B45" w:rsidP="00794B45">
      <w:pPr>
        <w:ind w:firstLine="540"/>
        <w:jc w:val="both"/>
        <w:rPr>
          <w:sz w:val="28"/>
          <w:szCs w:val="28"/>
        </w:rPr>
      </w:pPr>
      <w:r w:rsidRPr="00142A9C">
        <w:rPr>
          <w:sz w:val="28"/>
          <w:szCs w:val="28"/>
        </w:rPr>
        <w:t>Доходы от использования</w:t>
      </w:r>
      <w:r w:rsidRPr="00142A9C">
        <w:rPr>
          <w:i/>
          <w:sz w:val="28"/>
          <w:szCs w:val="28"/>
        </w:rPr>
        <w:t xml:space="preserve"> </w:t>
      </w:r>
      <w:r w:rsidRPr="00142A9C">
        <w:rPr>
          <w:sz w:val="28"/>
          <w:szCs w:val="28"/>
        </w:rPr>
        <w:t>имущества,  находящегося  в государственной и муниципальной собственности</w:t>
      </w:r>
      <w:r w:rsidRPr="00142A9C">
        <w:rPr>
          <w:i/>
          <w:sz w:val="28"/>
          <w:szCs w:val="28"/>
        </w:rPr>
        <w:t xml:space="preserve">,  </w:t>
      </w:r>
      <w:r w:rsidRPr="00142A9C">
        <w:rPr>
          <w:sz w:val="28"/>
          <w:szCs w:val="28"/>
        </w:rPr>
        <w:t>прогнозируются в 2016 году в сумме</w:t>
      </w:r>
      <w:r w:rsidRPr="00142A9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250,0</w:t>
      </w:r>
      <w:r w:rsidRPr="00142A9C">
        <w:rPr>
          <w:sz w:val="28"/>
          <w:szCs w:val="28"/>
        </w:rPr>
        <w:t xml:space="preserve"> тыс</w:t>
      </w:r>
      <w:proofErr w:type="gramStart"/>
      <w:r w:rsidRPr="00142A9C">
        <w:rPr>
          <w:sz w:val="28"/>
          <w:szCs w:val="28"/>
        </w:rPr>
        <w:t>.р</w:t>
      </w:r>
      <w:proofErr w:type="gramEnd"/>
      <w:r w:rsidRPr="00142A9C">
        <w:rPr>
          <w:sz w:val="28"/>
          <w:szCs w:val="28"/>
        </w:rPr>
        <w:t>уб., в 2017 году</w:t>
      </w:r>
      <w:r>
        <w:rPr>
          <w:sz w:val="28"/>
          <w:szCs w:val="28"/>
        </w:rPr>
        <w:t xml:space="preserve"> </w:t>
      </w:r>
      <w:r w:rsidRPr="00142A9C">
        <w:rPr>
          <w:sz w:val="28"/>
          <w:szCs w:val="28"/>
        </w:rPr>
        <w:t>в сумме</w:t>
      </w:r>
      <w:r w:rsidRPr="00142A9C">
        <w:rPr>
          <w:b/>
          <w:sz w:val="28"/>
          <w:szCs w:val="28"/>
        </w:rPr>
        <w:t xml:space="preserve"> </w:t>
      </w:r>
      <w:r w:rsidRPr="00142A9C">
        <w:rPr>
          <w:sz w:val="28"/>
          <w:szCs w:val="28"/>
        </w:rPr>
        <w:t xml:space="preserve">– </w:t>
      </w:r>
      <w:r>
        <w:rPr>
          <w:sz w:val="28"/>
          <w:szCs w:val="28"/>
        </w:rPr>
        <w:t>250,0</w:t>
      </w:r>
      <w:r w:rsidRPr="00142A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в 2018 году </w:t>
      </w:r>
      <w:r w:rsidRPr="00142A9C">
        <w:rPr>
          <w:sz w:val="28"/>
          <w:szCs w:val="28"/>
        </w:rPr>
        <w:t xml:space="preserve">в сумме – </w:t>
      </w:r>
      <w:r>
        <w:rPr>
          <w:sz w:val="28"/>
          <w:szCs w:val="28"/>
        </w:rPr>
        <w:t>250,0</w:t>
      </w:r>
      <w:r w:rsidRPr="00142A9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794B45" w:rsidRPr="00D61C88" w:rsidRDefault="00794B45" w:rsidP="00794B45">
      <w:pPr>
        <w:tabs>
          <w:tab w:val="left" w:pos="567"/>
        </w:tabs>
        <w:ind w:firstLine="540"/>
        <w:jc w:val="both"/>
        <w:rPr>
          <w:sz w:val="28"/>
          <w:szCs w:val="28"/>
        </w:rPr>
      </w:pPr>
      <w:r w:rsidRPr="00142A9C">
        <w:rPr>
          <w:sz w:val="28"/>
          <w:szCs w:val="28"/>
        </w:rPr>
        <w:t xml:space="preserve">По данным главного администратора поступлений в бюджет – </w:t>
      </w:r>
      <w:r w:rsidRPr="0013485D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3485D">
        <w:rPr>
          <w:sz w:val="28"/>
          <w:szCs w:val="28"/>
        </w:rPr>
        <w:t xml:space="preserve"> </w:t>
      </w:r>
      <w:proofErr w:type="spellStart"/>
      <w:r w:rsidRPr="0013485D">
        <w:rPr>
          <w:sz w:val="28"/>
          <w:szCs w:val="28"/>
        </w:rPr>
        <w:t>Богородского</w:t>
      </w:r>
      <w:proofErr w:type="spellEnd"/>
      <w:r w:rsidRPr="0013485D">
        <w:rPr>
          <w:sz w:val="28"/>
          <w:szCs w:val="28"/>
        </w:rPr>
        <w:t xml:space="preserve"> сельского поселения </w:t>
      </w:r>
      <w:r w:rsidRPr="00142A9C">
        <w:rPr>
          <w:sz w:val="28"/>
          <w:szCs w:val="28"/>
        </w:rPr>
        <w:t xml:space="preserve">- прогноз поступлений </w:t>
      </w:r>
      <w:r>
        <w:rPr>
          <w:sz w:val="28"/>
          <w:szCs w:val="28"/>
        </w:rPr>
        <w:t>п</w:t>
      </w:r>
      <w:r w:rsidRPr="00291463">
        <w:rPr>
          <w:sz w:val="28"/>
          <w:szCs w:val="28"/>
        </w:rPr>
        <w:t>о прочим поступлениям от использования имущества, находящегося в собственности сельских поселений прогнозир</w:t>
      </w:r>
      <w:r>
        <w:rPr>
          <w:sz w:val="28"/>
          <w:szCs w:val="28"/>
        </w:rPr>
        <w:t>уе</w:t>
      </w:r>
      <w:r w:rsidRPr="00291463">
        <w:rPr>
          <w:sz w:val="28"/>
          <w:szCs w:val="28"/>
        </w:rPr>
        <w:t>тся в 2016</w:t>
      </w:r>
      <w:r>
        <w:rPr>
          <w:sz w:val="28"/>
          <w:szCs w:val="28"/>
        </w:rPr>
        <w:t>-2018 годах</w:t>
      </w:r>
      <w:r w:rsidRPr="00291463">
        <w:rPr>
          <w:sz w:val="28"/>
          <w:szCs w:val="28"/>
        </w:rPr>
        <w:t xml:space="preserve"> в сумме </w:t>
      </w:r>
      <w:r w:rsidRPr="00BE01BA">
        <w:rPr>
          <w:sz w:val="28"/>
          <w:szCs w:val="28"/>
        </w:rPr>
        <w:t xml:space="preserve">250,0 </w:t>
      </w:r>
      <w:r w:rsidRPr="007619DE">
        <w:rPr>
          <w:sz w:val="28"/>
          <w:szCs w:val="28"/>
        </w:rPr>
        <w:t>тыс</w:t>
      </w:r>
      <w:proofErr w:type="gramStart"/>
      <w:r w:rsidRPr="007619DE">
        <w:rPr>
          <w:sz w:val="28"/>
          <w:szCs w:val="28"/>
        </w:rPr>
        <w:t>.р</w:t>
      </w:r>
      <w:proofErr w:type="gramEnd"/>
      <w:r w:rsidRPr="007619DE">
        <w:rPr>
          <w:sz w:val="28"/>
          <w:szCs w:val="28"/>
        </w:rPr>
        <w:t>уб</w:t>
      </w:r>
      <w:r>
        <w:rPr>
          <w:sz w:val="28"/>
          <w:szCs w:val="28"/>
        </w:rPr>
        <w:t xml:space="preserve">. ежегодно. </w:t>
      </w:r>
      <w:r w:rsidRPr="00D61C88">
        <w:rPr>
          <w:sz w:val="28"/>
          <w:szCs w:val="28"/>
        </w:rPr>
        <w:t>По данному виду неналоговых доходов в бюджет поселения поступают средства за пользование жилыми помещениями по договорам социального найма муниципального жилого фонда.</w:t>
      </w:r>
    </w:p>
    <w:p w:rsidR="00794B45" w:rsidRPr="008C08D1" w:rsidRDefault="00794B45" w:rsidP="00794B45">
      <w:pPr>
        <w:ind w:firstLine="540"/>
        <w:jc w:val="center"/>
        <w:rPr>
          <w:sz w:val="28"/>
          <w:szCs w:val="28"/>
        </w:rPr>
      </w:pPr>
      <w:r w:rsidRPr="008C08D1">
        <w:rPr>
          <w:sz w:val="28"/>
          <w:szCs w:val="28"/>
        </w:rPr>
        <w:t>Безвозмездные поступления</w:t>
      </w:r>
    </w:p>
    <w:p w:rsidR="00794B45" w:rsidRPr="00FF4828" w:rsidRDefault="00794B45" w:rsidP="00794B45">
      <w:pPr>
        <w:ind w:firstLine="540"/>
        <w:jc w:val="center"/>
        <w:rPr>
          <w:b/>
          <w:sz w:val="28"/>
          <w:szCs w:val="28"/>
        </w:rPr>
      </w:pP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C70349">
        <w:rPr>
          <w:sz w:val="28"/>
          <w:szCs w:val="28"/>
        </w:rPr>
        <w:t xml:space="preserve">Безвозмездные поступления из областного </w:t>
      </w:r>
      <w:r>
        <w:rPr>
          <w:sz w:val="28"/>
          <w:szCs w:val="28"/>
        </w:rPr>
        <w:t xml:space="preserve">и районного </w:t>
      </w:r>
      <w:r w:rsidRPr="00C70349">
        <w:rPr>
          <w:sz w:val="28"/>
          <w:szCs w:val="28"/>
        </w:rPr>
        <w:t xml:space="preserve">бюджета прогнозируются </w:t>
      </w:r>
      <w:r>
        <w:rPr>
          <w:sz w:val="28"/>
          <w:szCs w:val="28"/>
        </w:rPr>
        <w:t xml:space="preserve">на основании Закона Ивановской области </w:t>
      </w:r>
      <w:r w:rsidRPr="005F1665">
        <w:rPr>
          <w:sz w:val="28"/>
          <w:szCs w:val="28"/>
        </w:rPr>
        <w:t xml:space="preserve">от 26.12.2014 </w:t>
      </w:r>
      <w:r>
        <w:rPr>
          <w:sz w:val="28"/>
          <w:szCs w:val="28"/>
        </w:rPr>
        <w:t>№</w:t>
      </w:r>
      <w:r w:rsidRPr="005F1665">
        <w:rPr>
          <w:sz w:val="28"/>
          <w:szCs w:val="28"/>
        </w:rPr>
        <w:t xml:space="preserve"> 116-ОЗ</w:t>
      </w:r>
      <w:r>
        <w:rPr>
          <w:sz w:val="28"/>
          <w:szCs w:val="28"/>
        </w:rPr>
        <w:t xml:space="preserve"> «Об областном бюджете на 2015 год и на плановый период 2016 и 2017 годов», и проекта Решения о районном бюджете на 2016 год и плановый период 2017 и 2018 годов:</w:t>
      </w:r>
    </w:p>
    <w:p w:rsidR="00794B45" w:rsidRPr="009973DA" w:rsidRDefault="00794B45" w:rsidP="00794B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70349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70349">
        <w:rPr>
          <w:sz w:val="28"/>
          <w:szCs w:val="28"/>
        </w:rPr>
        <w:t xml:space="preserve"> год в сумме </w:t>
      </w:r>
      <w:r w:rsidRPr="009973DA">
        <w:rPr>
          <w:sz w:val="28"/>
          <w:szCs w:val="28"/>
        </w:rPr>
        <w:t>6 913,9 тыс</w:t>
      </w:r>
      <w:proofErr w:type="gramStart"/>
      <w:r w:rsidRPr="009973DA">
        <w:rPr>
          <w:sz w:val="28"/>
          <w:szCs w:val="28"/>
        </w:rPr>
        <w:t>.р</w:t>
      </w:r>
      <w:proofErr w:type="gramEnd"/>
      <w:r w:rsidRPr="009973DA">
        <w:rPr>
          <w:sz w:val="28"/>
          <w:szCs w:val="28"/>
        </w:rPr>
        <w:t xml:space="preserve">уб. или  22,3%  от общего объема доходов бюджета сельского поселения;  </w:t>
      </w:r>
    </w:p>
    <w:p w:rsidR="00794B45" w:rsidRPr="00E24357" w:rsidRDefault="00794B45" w:rsidP="00794B45">
      <w:pPr>
        <w:ind w:firstLine="540"/>
        <w:jc w:val="both"/>
        <w:rPr>
          <w:sz w:val="28"/>
          <w:szCs w:val="28"/>
        </w:rPr>
      </w:pPr>
      <w:r w:rsidRPr="009973DA">
        <w:rPr>
          <w:sz w:val="28"/>
          <w:szCs w:val="28"/>
        </w:rPr>
        <w:t>на 2017 год - в сумме 4 390,8 тыс</w:t>
      </w:r>
      <w:proofErr w:type="gramStart"/>
      <w:r w:rsidRPr="009973DA">
        <w:rPr>
          <w:sz w:val="28"/>
          <w:szCs w:val="28"/>
        </w:rPr>
        <w:t>.р</w:t>
      </w:r>
      <w:proofErr w:type="gramEnd"/>
      <w:r w:rsidRPr="009973DA">
        <w:rPr>
          <w:sz w:val="28"/>
          <w:szCs w:val="28"/>
        </w:rPr>
        <w:t>уб. или  15,5%</w:t>
      </w:r>
      <w:r w:rsidRPr="00EB7318">
        <w:rPr>
          <w:sz w:val="28"/>
          <w:szCs w:val="28"/>
        </w:rPr>
        <w:t xml:space="preserve"> от общего  объема доходов бюджета </w:t>
      </w:r>
      <w:r>
        <w:rPr>
          <w:sz w:val="28"/>
          <w:szCs w:val="28"/>
        </w:rPr>
        <w:t>сельского поселения</w:t>
      </w:r>
      <w:r w:rsidRPr="00EB7318">
        <w:rPr>
          <w:sz w:val="28"/>
          <w:szCs w:val="28"/>
        </w:rPr>
        <w:t xml:space="preserve">;  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 w:rsidRPr="00D61C88">
        <w:rPr>
          <w:sz w:val="28"/>
          <w:szCs w:val="28"/>
        </w:rPr>
        <w:t>В составе указанной группы доходов предусмотрены безвозмездные поступления от других бюджетов бюджетной системы Российской Федерации. Среди них:</w:t>
      </w:r>
    </w:p>
    <w:p w:rsidR="00794B45" w:rsidRPr="00D61C88" w:rsidRDefault="00794B45" w:rsidP="00794B45">
      <w:pPr>
        <w:pStyle w:val="a6"/>
        <w:numPr>
          <w:ilvl w:val="0"/>
          <w:numId w:val="8"/>
        </w:numPr>
        <w:tabs>
          <w:tab w:val="clear" w:pos="960"/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дотация на выравнивание бюджетной обеспеченности </w:t>
      </w:r>
    </w:p>
    <w:p w:rsidR="00794B45" w:rsidRPr="009973DA" w:rsidRDefault="00794B45" w:rsidP="00794B45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год в сумме </w:t>
      </w:r>
      <w:r w:rsidRPr="009973DA">
        <w:rPr>
          <w:sz w:val="28"/>
          <w:szCs w:val="28"/>
        </w:rPr>
        <w:t>2 143,9 тыс</w:t>
      </w:r>
      <w:proofErr w:type="gramStart"/>
      <w:r w:rsidRPr="009973DA">
        <w:rPr>
          <w:sz w:val="28"/>
          <w:szCs w:val="28"/>
        </w:rPr>
        <w:t>.р</w:t>
      </w:r>
      <w:proofErr w:type="gramEnd"/>
      <w:r w:rsidRPr="009973DA">
        <w:rPr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 w:rsidRPr="009973DA">
        <w:rPr>
          <w:sz w:val="28"/>
          <w:szCs w:val="28"/>
        </w:rPr>
        <w:t xml:space="preserve">на 2017 год в сумме </w:t>
      </w:r>
      <w:r w:rsidRPr="009973DA">
        <w:rPr>
          <w:bCs/>
          <w:sz w:val="28"/>
          <w:szCs w:val="28"/>
        </w:rPr>
        <w:t>2 294,6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субвенция на осуществление полномочий по первичному воинскому учету на территориях, где отсутствуют военные комиссариаты </w:t>
      </w:r>
    </w:p>
    <w:p w:rsidR="00794B45" w:rsidRPr="009973DA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2016 год в сумме </w:t>
      </w:r>
      <w:r w:rsidRPr="009973DA">
        <w:rPr>
          <w:bCs/>
          <w:sz w:val="28"/>
          <w:szCs w:val="28"/>
        </w:rPr>
        <w:t>149,1 тыс</w:t>
      </w:r>
      <w:proofErr w:type="gramStart"/>
      <w:r w:rsidRPr="009973DA">
        <w:rPr>
          <w:bCs/>
          <w:sz w:val="28"/>
          <w:szCs w:val="28"/>
        </w:rPr>
        <w:t>.р</w:t>
      </w:r>
      <w:proofErr w:type="gramEnd"/>
      <w:r w:rsidRPr="009973DA"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 w:rsidRPr="009973DA">
        <w:rPr>
          <w:bCs/>
          <w:sz w:val="28"/>
          <w:szCs w:val="28"/>
        </w:rPr>
        <w:t>на 2017 год в сумме 142,4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85B59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A85B59">
        <w:rPr>
          <w:sz w:val="28"/>
          <w:szCs w:val="28"/>
        </w:rPr>
        <w:t xml:space="preserve"> для предоставления субсидий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юридическим лицам и индивидуальным предпринимателям,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предоставляющим коммунальные услуги по холодному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водоснабжению, горячему водоснабжению, водоотведению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и очистке сточных вод населению, на возмещение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lastRenderedPageBreak/>
        <w:t>недополученных доходов в связи с приведением размера платы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граждан за коммунальные услуги в соответствие</w:t>
      </w:r>
      <w:r>
        <w:rPr>
          <w:sz w:val="28"/>
          <w:szCs w:val="28"/>
        </w:rPr>
        <w:t xml:space="preserve"> </w:t>
      </w:r>
      <w:r w:rsidRPr="00A85B59">
        <w:rPr>
          <w:sz w:val="28"/>
          <w:szCs w:val="28"/>
        </w:rPr>
        <w:t>с их предельными индексами роста</w:t>
      </w:r>
    </w:p>
    <w:p w:rsidR="00794B45" w:rsidRPr="009973DA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2016 год в сумме </w:t>
      </w:r>
      <w:r w:rsidRPr="009973DA">
        <w:rPr>
          <w:bCs/>
          <w:sz w:val="28"/>
          <w:szCs w:val="28"/>
        </w:rPr>
        <w:t>1 993,7 тыс</w:t>
      </w:r>
      <w:proofErr w:type="gramStart"/>
      <w:r w:rsidRPr="009973DA">
        <w:rPr>
          <w:bCs/>
          <w:sz w:val="28"/>
          <w:szCs w:val="28"/>
        </w:rPr>
        <w:t>.р</w:t>
      </w:r>
      <w:proofErr w:type="gramEnd"/>
      <w:r w:rsidRPr="009973DA"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 w:rsidRPr="009973DA">
        <w:rPr>
          <w:bCs/>
          <w:sz w:val="28"/>
          <w:szCs w:val="28"/>
        </w:rPr>
        <w:t>на 2017 год в сумме 1 953,8</w:t>
      </w:r>
      <w:r>
        <w:rPr>
          <w:bCs/>
          <w:sz w:val="28"/>
          <w:szCs w:val="28"/>
        </w:rPr>
        <w:t xml:space="preserve"> 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A85B59">
        <w:rPr>
          <w:bCs/>
          <w:sz w:val="28"/>
          <w:szCs w:val="28"/>
        </w:rPr>
        <w:t>убвенци</w:t>
      </w:r>
      <w:r>
        <w:rPr>
          <w:bCs/>
          <w:sz w:val="28"/>
          <w:szCs w:val="28"/>
        </w:rPr>
        <w:t>я</w:t>
      </w:r>
      <w:r w:rsidRPr="00A85B59">
        <w:rPr>
          <w:bCs/>
          <w:sz w:val="28"/>
          <w:szCs w:val="28"/>
        </w:rPr>
        <w:t xml:space="preserve">  на предоставление жилых помещений детям-сиротам</w:t>
      </w:r>
      <w:r>
        <w:rPr>
          <w:bCs/>
          <w:sz w:val="28"/>
          <w:szCs w:val="28"/>
        </w:rPr>
        <w:t xml:space="preserve"> </w:t>
      </w:r>
      <w:r w:rsidRPr="00A85B59">
        <w:rPr>
          <w:bCs/>
          <w:sz w:val="28"/>
          <w:szCs w:val="28"/>
        </w:rPr>
        <w:t>и детям, оставшимся без попечения родителей, лицам</w:t>
      </w:r>
      <w:r>
        <w:rPr>
          <w:bCs/>
          <w:sz w:val="28"/>
          <w:szCs w:val="28"/>
        </w:rPr>
        <w:t xml:space="preserve"> </w:t>
      </w:r>
      <w:r w:rsidRPr="00A85B59">
        <w:rPr>
          <w:bCs/>
          <w:sz w:val="28"/>
          <w:szCs w:val="28"/>
        </w:rPr>
        <w:t>из их числа по договорам найма специализированных жилых</w:t>
      </w:r>
      <w:r>
        <w:rPr>
          <w:bCs/>
          <w:sz w:val="28"/>
          <w:szCs w:val="28"/>
        </w:rPr>
        <w:t xml:space="preserve"> </w:t>
      </w:r>
      <w:r w:rsidRPr="00A85B59">
        <w:rPr>
          <w:bCs/>
          <w:sz w:val="28"/>
          <w:szCs w:val="28"/>
        </w:rPr>
        <w:t>помещений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2016 год в сумме </w:t>
      </w:r>
      <w:r w:rsidRPr="009973DA">
        <w:rPr>
          <w:bCs/>
          <w:sz w:val="28"/>
          <w:szCs w:val="28"/>
        </w:rPr>
        <w:t>2 370,4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sz w:val="28"/>
          <w:szCs w:val="28"/>
        </w:rPr>
      </w:pPr>
      <w:r w:rsidRPr="009973DA">
        <w:rPr>
          <w:bCs/>
          <w:sz w:val="28"/>
          <w:szCs w:val="28"/>
        </w:rPr>
        <w:t>-</w:t>
      </w:r>
      <w:r w:rsidRPr="009973DA">
        <w:rPr>
          <w:sz w:val="28"/>
          <w:szCs w:val="28"/>
        </w:rPr>
        <w:t xml:space="preserve"> </w:t>
      </w:r>
      <w:r w:rsidRPr="00460AFE">
        <w:rPr>
          <w:sz w:val="28"/>
          <w:szCs w:val="28"/>
        </w:rPr>
        <w:t xml:space="preserve">межбюджетные трансферты на реализацию </w:t>
      </w:r>
      <w:proofErr w:type="gramStart"/>
      <w:r w:rsidRPr="00460AFE">
        <w:rPr>
          <w:sz w:val="28"/>
          <w:szCs w:val="28"/>
        </w:rPr>
        <w:t>части полномочий органа местного самоуправления муниципального района</w:t>
      </w:r>
      <w:proofErr w:type="gramEnd"/>
      <w:r w:rsidRPr="00460AFE">
        <w:rPr>
          <w:sz w:val="28"/>
          <w:szCs w:val="28"/>
        </w:rPr>
        <w:t xml:space="preserve"> по решению вопросов местного значения, связанных с содержанием автомобильных дорог местного значения вне границ населенных пунктов в границах муниципального района</w:t>
      </w:r>
    </w:p>
    <w:p w:rsidR="00794B45" w:rsidRDefault="00794B45" w:rsidP="00794B45">
      <w:pPr>
        <w:tabs>
          <w:tab w:val="num" w:pos="0"/>
        </w:tabs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2016 год в сумме 256,8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94B45" w:rsidRDefault="00794B45" w:rsidP="00794B45">
      <w:pPr>
        <w:tabs>
          <w:tab w:val="num" w:pos="567"/>
        </w:tabs>
        <w:ind w:left="567" w:hanging="567"/>
        <w:jc w:val="both"/>
        <w:rPr>
          <w:bCs/>
          <w:sz w:val="28"/>
          <w:szCs w:val="28"/>
        </w:rPr>
      </w:pPr>
    </w:p>
    <w:p w:rsidR="00794B45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>
        <w:rPr>
          <w:bCs/>
          <w:sz w:val="28"/>
          <w:szCs w:val="28"/>
        </w:rPr>
        <w:t>безвозмездных поступлений</w:t>
      </w:r>
      <w:r>
        <w:rPr>
          <w:sz w:val="28"/>
          <w:szCs w:val="28"/>
        </w:rPr>
        <w:t xml:space="preserve"> представлена в Таблице 7.</w:t>
      </w:r>
    </w:p>
    <w:p w:rsidR="00794B45" w:rsidRDefault="00794B45" w:rsidP="00794B45">
      <w:pPr>
        <w:ind w:firstLine="540"/>
        <w:jc w:val="both"/>
        <w:rPr>
          <w:sz w:val="28"/>
          <w:szCs w:val="28"/>
        </w:rPr>
      </w:pPr>
    </w:p>
    <w:p w:rsidR="00794B45" w:rsidRDefault="00794B45" w:rsidP="00794B45">
      <w:pPr>
        <w:ind w:left="60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7</w:t>
      </w:r>
    </w:p>
    <w:p w:rsidR="00794B45" w:rsidRPr="00C720DE" w:rsidRDefault="00794B45" w:rsidP="00794B45">
      <w:pPr>
        <w:ind w:left="60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Структура безвозмездных поступлений</w:t>
      </w:r>
    </w:p>
    <w:p w:rsidR="00794B45" w:rsidRPr="003E7742" w:rsidRDefault="00794B45" w:rsidP="00794B45">
      <w:pPr>
        <w:ind w:firstLine="540"/>
        <w:jc w:val="right"/>
      </w:pPr>
      <w:r w:rsidRPr="003E7742">
        <w:t xml:space="preserve">                                                    (</w:t>
      </w:r>
      <w:r>
        <w:t>т</w:t>
      </w:r>
      <w:r w:rsidRPr="003E7742">
        <w:t>ыс</w:t>
      </w:r>
      <w:proofErr w:type="gramStart"/>
      <w:r w:rsidRPr="003E7742">
        <w:t>.р</w:t>
      </w:r>
      <w:proofErr w:type="gramEnd"/>
      <w:r w:rsidRPr="003E7742">
        <w:t>уб</w:t>
      </w:r>
      <w:r>
        <w:t>.</w:t>
      </w:r>
      <w:r w:rsidRPr="003E7742">
        <w:t>)</w:t>
      </w:r>
    </w:p>
    <w:tbl>
      <w:tblPr>
        <w:tblStyle w:val="ab"/>
        <w:tblW w:w="0" w:type="auto"/>
        <w:tblLook w:val="04A0"/>
      </w:tblPr>
      <w:tblGrid>
        <w:gridCol w:w="2944"/>
        <w:gridCol w:w="1986"/>
        <w:gridCol w:w="1195"/>
        <w:gridCol w:w="1593"/>
        <w:gridCol w:w="1792"/>
      </w:tblGrid>
      <w:tr w:rsidR="00794B45" w:rsidRPr="00020111" w:rsidTr="003F00B0">
        <w:trPr>
          <w:trHeight w:val="439"/>
        </w:trPr>
        <w:tc>
          <w:tcPr>
            <w:tcW w:w="2944" w:type="dxa"/>
            <w:vMerge w:val="restart"/>
          </w:tcPr>
          <w:p w:rsidR="00794B45" w:rsidRPr="00020111" w:rsidRDefault="00794B45" w:rsidP="003F00B0">
            <w:pPr>
              <w:jc w:val="both"/>
            </w:pPr>
            <w:r w:rsidRPr="00020111">
              <w:t>Наименование дохода</w:t>
            </w:r>
          </w:p>
          <w:p w:rsidR="00794B45" w:rsidRPr="00020111" w:rsidRDefault="00794B45" w:rsidP="003F00B0">
            <w:pPr>
              <w:jc w:val="both"/>
            </w:pPr>
          </w:p>
        </w:tc>
        <w:tc>
          <w:tcPr>
            <w:tcW w:w="3181" w:type="dxa"/>
            <w:gridSpan w:val="2"/>
            <w:vAlign w:val="center"/>
          </w:tcPr>
          <w:p w:rsidR="00794B45" w:rsidRPr="00020111" w:rsidRDefault="00794B45" w:rsidP="003F00B0">
            <w:pPr>
              <w:ind w:right="-19"/>
              <w:jc w:val="center"/>
            </w:pPr>
            <w:r w:rsidRPr="00020111">
              <w:t>2016 год</w:t>
            </w:r>
          </w:p>
        </w:tc>
        <w:tc>
          <w:tcPr>
            <w:tcW w:w="3385" w:type="dxa"/>
            <w:gridSpan w:val="2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2017 год</w:t>
            </w:r>
          </w:p>
        </w:tc>
      </w:tr>
      <w:tr w:rsidR="00794B45" w:rsidRPr="00020111" w:rsidTr="003F00B0">
        <w:trPr>
          <w:trHeight w:val="273"/>
        </w:trPr>
        <w:tc>
          <w:tcPr>
            <w:tcW w:w="2944" w:type="dxa"/>
            <w:vMerge/>
          </w:tcPr>
          <w:p w:rsidR="00794B45" w:rsidRPr="00020111" w:rsidRDefault="00794B45" w:rsidP="003F00B0">
            <w:pPr>
              <w:jc w:val="both"/>
              <w:rPr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95" w:type="dxa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доля</w:t>
            </w:r>
          </w:p>
        </w:tc>
        <w:tc>
          <w:tcPr>
            <w:tcW w:w="1593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792" w:type="dxa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доля</w:t>
            </w:r>
          </w:p>
        </w:tc>
      </w:tr>
      <w:tr w:rsidR="00794B45" w:rsidRPr="00020111" w:rsidTr="003F00B0">
        <w:trPr>
          <w:trHeight w:val="270"/>
        </w:trPr>
        <w:tc>
          <w:tcPr>
            <w:tcW w:w="2944" w:type="dxa"/>
          </w:tcPr>
          <w:p w:rsidR="00794B45" w:rsidRPr="00020111" w:rsidRDefault="00794B45" w:rsidP="003F00B0">
            <w:r w:rsidRPr="00020111">
              <w:rPr>
                <w:bCs/>
              </w:rPr>
              <w:t xml:space="preserve">Дотации </w:t>
            </w:r>
          </w:p>
        </w:tc>
        <w:tc>
          <w:tcPr>
            <w:tcW w:w="1986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rPr>
                <w:bCs/>
              </w:rPr>
              <w:t>2 143,9</w:t>
            </w:r>
          </w:p>
        </w:tc>
        <w:tc>
          <w:tcPr>
            <w:tcW w:w="1195" w:type="dxa"/>
            <w:vAlign w:val="center"/>
          </w:tcPr>
          <w:p w:rsidR="00794B45" w:rsidRPr="00020111" w:rsidRDefault="00794B45" w:rsidP="003F00B0">
            <w:pPr>
              <w:jc w:val="center"/>
              <w:rPr>
                <w:bCs/>
              </w:rPr>
            </w:pPr>
            <w:r w:rsidRPr="00020111">
              <w:rPr>
                <w:bCs/>
              </w:rPr>
              <w:t>0,</w:t>
            </w:r>
            <w:r>
              <w:rPr>
                <w:bCs/>
              </w:rPr>
              <w:t>31</w:t>
            </w:r>
          </w:p>
        </w:tc>
        <w:tc>
          <w:tcPr>
            <w:tcW w:w="1593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rPr>
                <w:bCs/>
              </w:rPr>
              <w:t>2 294,6</w:t>
            </w:r>
          </w:p>
        </w:tc>
        <w:tc>
          <w:tcPr>
            <w:tcW w:w="1792" w:type="dxa"/>
            <w:vAlign w:val="center"/>
          </w:tcPr>
          <w:p w:rsidR="00794B45" w:rsidRPr="00020111" w:rsidRDefault="00794B45" w:rsidP="003F00B0">
            <w:pPr>
              <w:jc w:val="center"/>
              <w:rPr>
                <w:bCs/>
              </w:rPr>
            </w:pPr>
            <w:r w:rsidRPr="00020111">
              <w:rPr>
                <w:bCs/>
              </w:rPr>
              <w:t>0,</w:t>
            </w:r>
            <w:r>
              <w:rPr>
                <w:bCs/>
              </w:rPr>
              <w:t>52</w:t>
            </w:r>
          </w:p>
        </w:tc>
      </w:tr>
      <w:tr w:rsidR="00794B45" w:rsidRPr="00020111" w:rsidTr="003F00B0">
        <w:trPr>
          <w:cantSplit/>
          <w:trHeight w:val="270"/>
        </w:trPr>
        <w:tc>
          <w:tcPr>
            <w:tcW w:w="2944" w:type="dxa"/>
          </w:tcPr>
          <w:p w:rsidR="00794B45" w:rsidRPr="00020111" w:rsidRDefault="00794B45" w:rsidP="003F00B0">
            <w:r w:rsidRPr="00020111">
              <w:rPr>
                <w:bCs/>
              </w:rPr>
              <w:t xml:space="preserve">Субвенции </w:t>
            </w:r>
          </w:p>
        </w:tc>
        <w:tc>
          <w:tcPr>
            <w:tcW w:w="1986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rPr>
                <w:bCs/>
              </w:rPr>
              <w:t>4 513,2</w:t>
            </w:r>
          </w:p>
        </w:tc>
        <w:tc>
          <w:tcPr>
            <w:tcW w:w="1195" w:type="dxa"/>
            <w:vAlign w:val="center"/>
          </w:tcPr>
          <w:p w:rsidR="00794B45" w:rsidRPr="00020111" w:rsidRDefault="00794B45" w:rsidP="003F00B0">
            <w:pPr>
              <w:jc w:val="center"/>
              <w:rPr>
                <w:bCs/>
              </w:rPr>
            </w:pPr>
            <w:r w:rsidRPr="00020111">
              <w:rPr>
                <w:bCs/>
              </w:rPr>
              <w:t>0,</w:t>
            </w:r>
            <w:r>
              <w:rPr>
                <w:bCs/>
              </w:rPr>
              <w:t>65</w:t>
            </w:r>
          </w:p>
        </w:tc>
        <w:tc>
          <w:tcPr>
            <w:tcW w:w="1593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rPr>
                <w:bCs/>
              </w:rPr>
              <w:t>2 096,2</w:t>
            </w:r>
          </w:p>
        </w:tc>
        <w:tc>
          <w:tcPr>
            <w:tcW w:w="1792" w:type="dxa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0,</w:t>
            </w:r>
            <w:r>
              <w:t>48</w:t>
            </w:r>
          </w:p>
        </w:tc>
      </w:tr>
      <w:tr w:rsidR="00794B45" w:rsidRPr="00020111" w:rsidTr="003F00B0">
        <w:trPr>
          <w:cantSplit/>
          <w:trHeight w:val="825"/>
        </w:trPr>
        <w:tc>
          <w:tcPr>
            <w:tcW w:w="2944" w:type="dxa"/>
          </w:tcPr>
          <w:p w:rsidR="00794B45" w:rsidRPr="00020111" w:rsidRDefault="00794B45" w:rsidP="003F00B0">
            <w:r w:rsidRPr="00020111">
              <w:t>Иные межбюджетные трансферты</w:t>
            </w:r>
          </w:p>
        </w:tc>
        <w:tc>
          <w:tcPr>
            <w:tcW w:w="1986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256,8</w:t>
            </w:r>
          </w:p>
        </w:tc>
        <w:tc>
          <w:tcPr>
            <w:tcW w:w="1195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0,04</w:t>
            </w:r>
          </w:p>
        </w:tc>
        <w:tc>
          <w:tcPr>
            <w:tcW w:w="1593" w:type="dxa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0,0</w:t>
            </w:r>
          </w:p>
        </w:tc>
        <w:tc>
          <w:tcPr>
            <w:tcW w:w="1792" w:type="dxa"/>
            <w:vAlign w:val="center"/>
          </w:tcPr>
          <w:p w:rsidR="00794B45" w:rsidRPr="00020111" w:rsidRDefault="00794B45" w:rsidP="003F00B0">
            <w:pPr>
              <w:jc w:val="center"/>
            </w:pPr>
            <w:r w:rsidRPr="00020111">
              <w:t>0,0</w:t>
            </w:r>
          </w:p>
        </w:tc>
      </w:tr>
      <w:tr w:rsidR="00794B45" w:rsidRPr="00020111" w:rsidTr="003F00B0">
        <w:trPr>
          <w:cantSplit/>
          <w:trHeight w:val="285"/>
        </w:trPr>
        <w:tc>
          <w:tcPr>
            <w:tcW w:w="2944" w:type="dxa"/>
          </w:tcPr>
          <w:p w:rsidR="00794B45" w:rsidRPr="00020111" w:rsidRDefault="00794B45" w:rsidP="003F00B0">
            <w:pPr>
              <w:rPr>
                <w:lang w:val="en-US"/>
              </w:rPr>
            </w:pPr>
            <w:r w:rsidRPr="00020111">
              <w:t>ВСЕГО</w:t>
            </w:r>
            <w:r w:rsidRPr="00020111">
              <w:rPr>
                <w:lang w:val="en-US"/>
              </w:rPr>
              <w:t>:</w:t>
            </w:r>
          </w:p>
        </w:tc>
        <w:tc>
          <w:tcPr>
            <w:tcW w:w="1986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6 913,9</w:t>
            </w:r>
          </w:p>
        </w:tc>
        <w:tc>
          <w:tcPr>
            <w:tcW w:w="1195" w:type="dxa"/>
          </w:tcPr>
          <w:p w:rsidR="00794B45" w:rsidRPr="00020111" w:rsidRDefault="00794B45" w:rsidP="003F00B0">
            <w:pPr>
              <w:jc w:val="center"/>
            </w:pPr>
            <w:r w:rsidRPr="00020111">
              <w:t>1</w:t>
            </w:r>
          </w:p>
        </w:tc>
        <w:tc>
          <w:tcPr>
            <w:tcW w:w="1593" w:type="dxa"/>
            <w:vAlign w:val="center"/>
          </w:tcPr>
          <w:p w:rsidR="00794B45" w:rsidRPr="00020111" w:rsidRDefault="00794B45" w:rsidP="003F00B0">
            <w:pPr>
              <w:jc w:val="center"/>
            </w:pPr>
            <w:r>
              <w:t>4 390,8</w:t>
            </w:r>
          </w:p>
        </w:tc>
        <w:tc>
          <w:tcPr>
            <w:tcW w:w="1792" w:type="dxa"/>
          </w:tcPr>
          <w:p w:rsidR="00794B45" w:rsidRPr="00020111" w:rsidRDefault="00794B45" w:rsidP="003F00B0">
            <w:pPr>
              <w:jc w:val="center"/>
            </w:pPr>
            <w:r w:rsidRPr="00020111">
              <w:t>1</w:t>
            </w:r>
          </w:p>
        </w:tc>
      </w:tr>
    </w:tbl>
    <w:p w:rsidR="00794B45" w:rsidRPr="00940C35" w:rsidRDefault="00794B45" w:rsidP="00794B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Основную долю в объеме безвозмездных поступлений составляет дотация на выравнивание бюджетной обеспеченности.</w:t>
      </w:r>
    </w:p>
    <w:p w:rsidR="00794B45" w:rsidRDefault="00794B45" w:rsidP="00794B45">
      <w:pPr>
        <w:rPr>
          <w:b/>
          <w:sz w:val="28"/>
          <w:szCs w:val="28"/>
        </w:rPr>
      </w:pPr>
    </w:p>
    <w:p w:rsidR="00794B45" w:rsidRPr="00794B45" w:rsidRDefault="00794B45" w:rsidP="00794B45">
      <w:pPr>
        <w:pStyle w:val="ConsPlusNormal"/>
        <w:widowControl/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4B45">
        <w:rPr>
          <w:rFonts w:ascii="Times New Roman" w:hAnsi="Times New Roman" w:cs="Times New Roman"/>
          <w:sz w:val="28"/>
          <w:szCs w:val="28"/>
        </w:rPr>
        <w:t>РАСХОДЫ</w:t>
      </w:r>
    </w:p>
    <w:p w:rsidR="00794B45" w:rsidRDefault="00794B45" w:rsidP="00794B45">
      <w:pPr>
        <w:ind w:left="60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8</w:t>
      </w:r>
    </w:p>
    <w:p w:rsidR="00794B45" w:rsidRPr="003E7742" w:rsidRDefault="00794B45" w:rsidP="00794B45">
      <w:pPr>
        <w:ind w:firstLine="540"/>
        <w:jc w:val="right"/>
      </w:pPr>
      <w:r w:rsidRPr="00A0647C">
        <w:rPr>
          <w:b/>
          <w:sz w:val="28"/>
          <w:szCs w:val="28"/>
        </w:rPr>
        <w:t xml:space="preserve"> </w:t>
      </w:r>
      <w:r w:rsidRPr="003E7742">
        <w:t xml:space="preserve">                                                    (</w:t>
      </w:r>
      <w:r>
        <w:t>т</w:t>
      </w:r>
      <w:r w:rsidRPr="003E7742">
        <w:t>ыс</w:t>
      </w:r>
      <w:proofErr w:type="gramStart"/>
      <w:r w:rsidRPr="003E7742">
        <w:t>.р</w:t>
      </w:r>
      <w:proofErr w:type="gramEnd"/>
      <w:r w:rsidRPr="003E7742">
        <w:t>уб</w:t>
      </w:r>
      <w:r>
        <w:t>.</w:t>
      </w:r>
      <w:r w:rsidRPr="003E7742">
        <w:t>)</w:t>
      </w:r>
    </w:p>
    <w:tbl>
      <w:tblPr>
        <w:tblW w:w="9742" w:type="dxa"/>
        <w:jc w:val="center"/>
        <w:tblInd w:w="-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104"/>
        <w:gridCol w:w="1647"/>
        <w:gridCol w:w="1647"/>
        <w:gridCol w:w="1344"/>
      </w:tblGrid>
      <w:tr w:rsidR="00794B45" w:rsidRPr="00167FB4" w:rsidTr="00794B45">
        <w:trPr>
          <w:jc w:val="center"/>
        </w:trPr>
        <w:tc>
          <w:tcPr>
            <w:tcW w:w="5104" w:type="dxa"/>
            <w:vMerge w:val="restart"/>
          </w:tcPr>
          <w:p w:rsidR="00794B45" w:rsidRPr="00167FB4" w:rsidRDefault="00794B45" w:rsidP="003F00B0"/>
        </w:tc>
        <w:tc>
          <w:tcPr>
            <w:tcW w:w="4638" w:type="dxa"/>
            <w:gridSpan w:val="3"/>
            <w:vAlign w:val="center"/>
          </w:tcPr>
          <w:p w:rsidR="00794B45" w:rsidRPr="00167FB4" w:rsidRDefault="00794B45" w:rsidP="003F00B0">
            <w:r w:rsidRPr="00167FB4">
              <w:t xml:space="preserve">Предусмотрено проектом бюджета </w:t>
            </w:r>
            <w:proofErr w:type="spellStart"/>
            <w:r>
              <w:t>Богородского</w:t>
            </w:r>
            <w:proofErr w:type="spellEnd"/>
            <w:r w:rsidRPr="00167FB4">
              <w:t xml:space="preserve"> сельского поселения на 201</w:t>
            </w:r>
            <w:r>
              <w:t>6</w:t>
            </w:r>
            <w:r w:rsidRPr="00167FB4">
              <w:t xml:space="preserve"> год и плановый период</w:t>
            </w:r>
            <w:r>
              <w:t xml:space="preserve"> 2017 – 2018 годов</w:t>
            </w:r>
          </w:p>
        </w:tc>
      </w:tr>
      <w:tr w:rsidR="00794B45" w:rsidRPr="00167FB4" w:rsidTr="00794B45">
        <w:trPr>
          <w:jc w:val="center"/>
        </w:trPr>
        <w:tc>
          <w:tcPr>
            <w:tcW w:w="5104" w:type="dxa"/>
            <w:vMerge/>
          </w:tcPr>
          <w:p w:rsidR="00794B45" w:rsidRPr="00167FB4" w:rsidRDefault="00794B45" w:rsidP="003F00B0"/>
        </w:tc>
        <w:tc>
          <w:tcPr>
            <w:tcW w:w="1647" w:type="dxa"/>
            <w:vAlign w:val="center"/>
          </w:tcPr>
          <w:p w:rsidR="00794B45" w:rsidRPr="00167FB4" w:rsidRDefault="00794B45" w:rsidP="003F00B0">
            <w:r w:rsidRPr="00167FB4">
              <w:t>201</w:t>
            </w:r>
            <w:r>
              <w:t>6</w:t>
            </w:r>
            <w:r w:rsidRPr="00167FB4">
              <w:t xml:space="preserve"> год</w:t>
            </w:r>
          </w:p>
        </w:tc>
        <w:tc>
          <w:tcPr>
            <w:tcW w:w="1647" w:type="dxa"/>
            <w:vAlign w:val="center"/>
          </w:tcPr>
          <w:p w:rsidR="00794B45" w:rsidRPr="00167FB4" w:rsidRDefault="00794B45" w:rsidP="003F00B0">
            <w:r w:rsidRPr="00167FB4">
              <w:t>201</w:t>
            </w:r>
            <w:r>
              <w:t>7</w:t>
            </w:r>
            <w:r w:rsidRPr="00167FB4">
              <w:t xml:space="preserve"> год</w:t>
            </w:r>
          </w:p>
        </w:tc>
        <w:tc>
          <w:tcPr>
            <w:tcW w:w="1344" w:type="dxa"/>
          </w:tcPr>
          <w:p w:rsidR="00794B45" w:rsidRPr="00167FB4" w:rsidRDefault="00794B45" w:rsidP="003F00B0">
            <w:r w:rsidRPr="00167FB4">
              <w:t>201</w:t>
            </w:r>
            <w:r>
              <w:t>8</w:t>
            </w:r>
            <w:r w:rsidRPr="00167FB4">
              <w:t xml:space="preserve"> год</w:t>
            </w:r>
          </w:p>
        </w:tc>
      </w:tr>
      <w:tr w:rsidR="00794B45" w:rsidRPr="00167FB4" w:rsidTr="00794B45">
        <w:trPr>
          <w:jc w:val="center"/>
        </w:trPr>
        <w:tc>
          <w:tcPr>
            <w:tcW w:w="5104" w:type="dxa"/>
          </w:tcPr>
          <w:p w:rsidR="00794B45" w:rsidRDefault="00794B45" w:rsidP="003F00B0">
            <w:r w:rsidRPr="00167FB4">
              <w:rPr>
                <w:sz w:val="28"/>
                <w:szCs w:val="28"/>
              </w:rPr>
              <w:t>Общий объем бюджетных ассигнований</w:t>
            </w:r>
            <w:r>
              <w:rPr>
                <w:sz w:val="28"/>
                <w:szCs w:val="28"/>
              </w:rPr>
              <w:t xml:space="preserve">, </w:t>
            </w:r>
          </w:p>
          <w:p w:rsidR="00794B45" w:rsidRPr="00167FB4" w:rsidRDefault="00794B45" w:rsidP="003F00B0"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647" w:type="dxa"/>
            <w:vAlign w:val="center"/>
          </w:tcPr>
          <w:p w:rsidR="00794B45" w:rsidRPr="00C53EAC" w:rsidRDefault="00794B45" w:rsidP="003F00B0">
            <w:r>
              <w:rPr>
                <w:sz w:val="28"/>
                <w:szCs w:val="28"/>
              </w:rPr>
              <w:t>31031,8</w:t>
            </w:r>
          </w:p>
        </w:tc>
        <w:tc>
          <w:tcPr>
            <w:tcW w:w="1647" w:type="dxa"/>
            <w:vAlign w:val="center"/>
          </w:tcPr>
          <w:p w:rsidR="00794B45" w:rsidRPr="00C53EAC" w:rsidRDefault="00794B45" w:rsidP="003F00B0">
            <w:r>
              <w:rPr>
                <w:sz w:val="28"/>
                <w:szCs w:val="28"/>
              </w:rPr>
              <w:t>28535,8</w:t>
            </w:r>
          </w:p>
        </w:tc>
        <w:tc>
          <w:tcPr>
            <w:tcW w:w="1344" w:type="dxa"/>
            <w:vAlign w:val="center"/>
          </w:tcPr>
          <w:p w:rsidR="00794B45" w:rsidRPr="00C53EAC" w:rsidRDefault="00794B45" w:rsidP="003F00B0">
            <w:r>
              <w:rPr>
                <w:sz w:val="28"/>
                <w:szCs w:val="28"/>
              </w:rPr>
              <w:t>24382,5</w:t>
            </w:r>
          </w:p>
        </w:tc>
      </w:tr>
      <w:tr w:rsidR="00794B45" w:rsidRPr="00167FB4" w:rsidTr="00794B45">
        <w:trPr>
          <w:jc w:val="center"/>
        </w:trPr>
        <w:tc>
          <w:tcPr>
            <w:tcW w:w="5104" w:type="dxa"/>
          </w:tcPr>
          <w:p w:rsidR="00794B45" w:rsidRPr="00167FB4" w:rsidRDefault="00794B45" w:rsidP="003F00B0">
            <w:r>
              <w:rPr>
                <w:sz w:val="28"/>
                <w:szCs w:val="28"/>
              </w:rPr>
              <w:t xml:space="preserve">за счет </w:t>
            </w:r>
            <w:r w:rsidRPr="00167FB4">
              <w:rPr>
                <w:sz w:val="28"/>
                <w:szCs w:val="28"/>
              </w:rPr>
              <w:t>средств областного бюджета</w:t>
            </w:r>
          </w:p>
        </w:tc>
        <w:tc>
          <w:tcPr>
            <w:tcW w:w="1647" w:type="dxa"/>
            <w:vAlign w:val="center"/>
          </w:tcPr>
          <w:p w:rsidR="00794B45" w:rsidRPr="00167FB4" w:rsidRDefault="00794B45" w:rsidP="003F00B0">
            <w:r>
              <w:t>6657,1</w:t>
            </w:r>
          </w:p>
        </w:tc>
        <w:tc>
          <w:tcPr>
            <w:tcW w:w="1647" w:type="dxa"/>
            <w:vAlign w:val="center"/>
          </w:tcPr>
          <w:p w:rsidR="00794B45" w:rsidRPr="00167FB4" w:rsidRDefault="00794B45" w:rsidP="003F00B0">
            <w:r>
              <w:t>4390,8</w:t>
            </w:r>
          </w:p>
        </w:tc>
        <w:tc>
          <w:tcPr>
            <w:tcW w:w="1344" w:type="dxa"/>
            <w:vAlign w:val="center"/>
          </w:tcPr>
          <w:p w:rsidR="00794B45" w:rsidRPr="00167FB4" w:rsidRDefault="00794B45" w:rsidP="003F00B0">
            <w:r>
              <w:t>0,0</w:t>
            </w:r>
          </w:p>
        </w:tc>
      </w:tr>
      <w:tr w:rsidR="00794B45" w:rsidRPr="00167FB4" w:rsidTr="00794B45">
        <w:trPr>
          <w:jc w:val="center"/>
        </w:trPr>
        <w:tc>
          <w:tcPr>
            <w:tcW w:w="5104" w:type="dxa"/>
          </w:tcPr>
          <w:p w:rsidR="00794B45" w:rsidRPr="00167FB4" w:rsidRDefault="00794B45" w:rsidP="003F00B0">
            <w:pPr>
              <w:rPr>
                <w:b/>
                <w:i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Pr="00167FB4">
              <w:rPr>
                <w:sz w:val="28"/>
                <w:szCs w:val="28"/>
              </w:rPr>
              <w:t xml:space="preserve">средств </w:t>
            </w:r>
            <w:r>
              <w:rPr>
                <w:sz w:val="28"/>
                <w:szCs w:val="28"/>
              </w:rPr>
              <w:t>район</w:t>
            </w:r>
            <w:r w:rsidRPr="00167FB4">
              <w:rPr>
                <w:sz w:val="28"/>
                <w:szCs w:val="28"/>
              </w:rPr>
              <w:t>ного бюджета</w:t>
            </w:r>
          </w:p>
        </w:tc>
        <w:tc>
          <w:tcPr>
            <w:tcW w:w="1647" w:type="dxa"/>
            <w:vAlign w:val="center"/>
          </w:tcPr>
          <w:p w:rsidR="00794B45" w:rsidRPr="00167FB4" w:rsidRDefault="00794B45" w:rsidP="003F00B0">
            <w:r>
              <w:t>256,8</w:t>
            </w:r>
          </w:p>
        </w:tc>
        <w:tc>
          <w:tcPr>
            <w:tcW w:w="1647" w:type="dxa"/>
            <w:vAlign w:val="center"/>
          </w:tcPr>
          <w:p w:rsidR="00794B45" w:rsidRPr="00167FB4" w:rsidRDefault="00794B45" w:rsidP="003F00B0">
            <w:r>
              <w:t>0,0</w:t>
            </w:r>
          </w:p>
        </w:tc>
        <w:tc>
          <w:tcPr>
            <w:tcW w:w="1344" w:type="dxa"/>
            <w:vAlign w:val="center"/>
          </w:tcPr>
          <w:p w:rsidR="00794B45" w:rsidRPr="00167FB4" w:rsidRDefault="00794B45" w:rsidP="003F00B0">
            <w:r>
              <w:t>0,0</w:t>
            </w:r>
          </w:p>
        </w:tc>
      </w:tr>
    </w:tbl>
    <w:p w:rsidR="00794B45" w:rsidRDefault="00794B45" w:rsidP="00794B45">
      <w:pPr>
        <w:jc w:val="both"/>
      </w:pPr>
    </w:p>
    <w:p w:rsidR="00794B45" w:rsidRPr="00F04693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04693"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9E4B4A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9E4B4A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7</w:t>
      </w:r>
      <w:r w:rsidRPr="009E4B4A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9E4B4A">
        <w:rPr>
          <w:rFonts w:ascii="Times New Roman" w:hAnsi="Times New Roman"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F04693">
        <w:rPr>
          <w:rFonts w:ascii="Times New Roman" w:hAnsi="Times New Roman"/>
          <w:sz w:val="28"/>
          <w:szCs w:val="28"/>
        </w:rPr>
        <w:t xml:space="preserve">осуществлялось исходя из следующих </w:t>
      </w:r>
      <w:r>
        <w:rPr>
          <w:rFonts w:ascii="Times New Roman" w:hAnsi="Times New Roman"/>
          <w:sz w:val="28"/>
          <w:szCs w:val="28"/>
        </w:rPr>
        <w:t>подходов</w:t>
      </w:r>
      <w:r w:rsidRPr="00F04693">
        <w:rPr>
          <w:rFonts w:ascii="Times New Roman" w:hAnsi="Times New Roman"/>
          <w:sz w:val="28"/>
          <w:szCs w:val="28"/>
        </w:rPr>
        <w:t>:</w:t>
      </w:r>
    </w:p>
    <w:p w:rsidR="00794B45" w:rsidRPr="004969C9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969C9">
        <w:rPr>
          <w:rFonts w:ascii="Times New Roman" w:hAnsi="Times New Roman"/>
          <w:sz w:val="28"/>
          <w:szCs w:val="28"/>
        </w:rPr>
        <w:lastRenderedPageBreak/>
        <w:t>1) определение «базовых» объемов бюджетных ассигнований на 201</w:t>
      </w:r>
      <w:r>
        <w:rPr>
          <w:rFonts w:ascii="Times New Roman" w:hAnsi="Times New Roman"/>
          <w:sz w:val="28"/>
          <w:szCs w:val="28"/>
        </w:rPr>
        <w:t>6</w:t>
      </w:r>
      <w:r w:rsidRPr="004969C9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4969C9">
        <w:rPr>
          <w:rFonts w:ascii="Times New Roman" w:hAnsi="Times New Roman"/>
          <w:sz w:val="28"/>
          <w:szCs w:val="28"/>
        </w:rPr>
        <w:t xml:space="preserve"> годы на основе утвержденных Решением о бюджете </w:t>
      </w:r>
      <w:proofErr w:type="spellStart"/>
      <w:r w:rsidRPr="004969C9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4969C9">
        <w:rPr>
          <w:rFonts w:ascii="Times New Roman" w:hAnsi="Times New Roman"/>
          <w:sz w:val="28"/>
          <w:szCs w:val="28"/>
        </w:rPr>
        <w:t xml:space="preserve"> сельского поселения в действующей редакции;</w:t>
      </w:r>
    </w:p>
    <w:p w:rsidR="00794B45" w:rsidRPr="004969C9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  <w:r>
        <w:rPr>
          <w:szCs w:val="28"/>
        </w:rPr>
        <w:t>2</w:t>
      </w:r>
      <w:r w:rsidRPr="004969C9">
        <w:rPr>
          <w:szCs w:val="28"/>
        </w:rPr>
        <w:t>) 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получателей;</w:t>
      </w:r>
    </w:p>
    <w:p w:rsidR="00794B45" w:rsidRPr="004969C9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4969C9">
        <w:rPr>
          <w:szCs w:val="28"/>
        </w:rPr>
        <w:t>) формирования муниципальных дорожных фондов;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  <w:r>
        <w:rPr>
          <w:szCs w:val="28"/>
        </w:rPr>
        <w:t>4</w:t>
      </w:r>
      <w:r w:rsidRPr="004969C9">
        <w:rPr>
          <w:szCs w:val="28"/>
        </w:rPr>
        <w:t>) перехода на программный бюджет.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  <w:proofErr w:type="gramStart"/>
      <w:r>
        <w:rPr>
          <w:szCs w:val="28"/>
        </w:rPr>
        <w:t xml:space="preserve">В соответствии с принятыми в 2013 году изменениями в Бюджетный кодекс Российской Федерации проект бюджета </w:t>
      </w:r>
      <w:proofErr w:type="spellStart"/>
      <w:r>
        <w:rPr>
          <w:szCs w:val="28"/>
        </w:rPr>
        <w:t>Богородского</w:t>
      </w:r>
      <w:proofErr w:type="spellEnd"/>
      <w:r w:rsidRPr="009E4B4A">
        <w:rPr>
          <w:szCs w:val="28"/>
        </w:rPr>
        <w:t xml:space="preserve"> сельского поселения</w:t>
      </w:r>
      <w:r>
        <w:rPr>
          <w:szCs w:val="28"/>
        </w:rPr>
        <w:t xml:space="preserve"> на 2016 год и на плановый период 2017 и 2018 годов сформирован в программной структуре расходов на основе </w:t>
      </w:r>
      <w:r w:rsidRPr="008F2D61">
        <w:rPr>
          <w:szCs w:val="28"/>
        </w:rPr>
        <w:t>12 муниципальных программ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Богородского</w:t>
      </w:r>
      <w:proofErr w:type="spellEnd"/>
      <w:r w:rsidRPr="009E4B4A">
        <w:rPr>
          <w:szCs w:val="28"/>
        </w:rPr>
        <w:t xml:space="preserve"> сельского поселения</w:t>
      </w:r>
      <w:r>
        <w:rPr>
          <w:szCs w:val="28"/>
        </w:rPr>
        <w:t xml:space="preserve"> (далее – муниципальные программы), перечень которых определен Распоряжением администрации </w:t>
      </w:r>
      <w:proofErr w:type="spellStart"/>
      <w:r>
        <w:rPr>
          <w:szCs w:val="28"/>
        </w:rPr>
        <w:t>Богородского</w:t>
      </w:r>
      <w:proofErr w:type="spellEnd"/>
      <w:r w:rsidRPr="009E4B4A">
        <w:rPr>
          <w:szCs w:val="28"/>
        </w:rPr>
        <w:t xml:space="preserve"> сельского поселения</w:t>
      </w:r>
      <w:r>
        <w:rPr>
          <w:szCs w:val="28"/>
        </w:rPr>
        <w:t xml:space="preserve"> «</w:t>
      </w:r>
      <w:r w:rsidRPr="00E1316E">
        <w:rPr>
          <w:bCs/>
          <w:szCs w:val="28"/>
        </w:rPr>
        <w:t xml:space="preserve">Об утверждении перечня муниципальных программ </w:t>
      </w:r>
      <w:proofErr w:type="spellStart"/>
      <w:r>
        <w:rPr>
          <w:bCs/>
          <w:szCs w:val="28"/>
        </w:rPr>
        <w:t>Богородского</w:t>
      </w:r>
      <w:proofErr w:type="spellEnd"/>
      <w:r w:rsidRPr="00E1316E">
        <w:rPr>
          <w:bCs/>
          <w:szCs w:val="28"/>
        </w:rPr>
        <w:t xml:space="preserve"> сельского</w:t>
      </w:r>
      <w:proofErr w:type="gramEnd"/>
      <w:r w:rsidRPr="00E1316E">
        <w:rPr>
          <w:bCs/>
          <w:szCs w:val="28"/>
        </w:rPr>
        <w:t xml:space="preserve"> поселения  Ивановского муниципального района</w:t>
      </w:r>
      <w:r>
        <w:rPr>
          <w:szCs w:val="28"/>
        </w:rPr>
        <w:t>».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27F84">
        <w:rPr>
          <w:rFonts w:ascii="Times New Roman" w:hAnsi="Times New Roman"/>
          <w:sz w:val="28"/>
          <w:szCs w:val="28"/>
        </w:rPr>
        <w:t xml:space="preserve">Расходы на реализацию </w:t>
      </w:r>
      <w:r w:rsidRPr="009203A3">
        <w:rPr>
          <w:rFonts w:ascii="Times New Roman" w:hAnsi="Times New Roman"/>
          <w:sz w:val="28"/>
          <w:szCs w:val="28"/>
        </w:rPr>
        <w:t>муниципальных</w:t>
      </w:r>
      <w:r w:rsidRPr="00827F84">
        <w:rPr>
          <w:rFonts w:ascii="Times New Roman" w:hAnsi="Times New Roman"/>
          <w:sz w:val="28"/>
          <w:szCs w:val="28"/>
        </w:rPr>
        <w:t xml:space="preserve"> программ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9E4B4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7F84">
        <w:rPr>
          <w:rFonts w:ascii="Times New Roman" w:hAnsi="Times New Roman"/>
          <w:sz w:val="28"/>
          <w:szCs w:val="28"/>
        </w:rPr>
        <w:t xml:space="preserve"> в общем объеме расходов бюджета в 201</w:t>
      </w:r>
      <w:r>
        <w:rPr>
          <w:rFonts w:ascii="Times New Roman" w:hAnsi="Times New Roman"/>
          <w:sz w:val="28"/>
          <w:szCs w:val="28"/>
        </w:rPr>
        <w:t>6</w:t>
      </w:r>
      <w:r w:rsidRPr="00827F84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7</w:t>
      </w:r>
      <w:r w:rsidRPr="00827F84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827F84">
        <w:rPr>
          <w:rFonts w:ascii="Times New Roman" w:hAnsi="Times New Roman"/>
          <w:sz w:val="28"/>
          <w:szCs w:val="28"/>
        </w:rPr>
        <w:t xml:space="preserve"> годах составляют соответственно </w:t>
      </w:r>
      <w:r>
        <w:rPr>
          <w:rFonts w:ascii="Times New Roman" w:hAnsi="Times New Roman"/>
          <w:sz w:val="28"/>
          <w:szCs w:val="28"/>
        </w:rPr>
        <w:t>19805,2 тыс. руб.(63,8%)</w:t>
      </w:r>
      <w:r w:rsidRPr="00827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13758,5</w:t>
      </w:r>
      <w:r w:rsidRPr="00920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руб.(48,2%)</w:t>
      </w:r>
      <w:r w:rsidRPr="00827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8782,3</w:t>
      </w:r>
      <w:r w:rsidRPr="00920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руб.(36,0%).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них:</w:t>
      </w:r>
    </w:p>
    <w:p w:rsidR="00794B45" w:rsidRPr="00D90D01" w:rsidRDefault="00794B45" w:rsidP="00794B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Муниципальная программа </w:t>
      </w:r>
      <w:r w:rsidRPr="00161F5F">
        <w:rPr>
          <w:bCs/>
          <w:sz w:val="28"/>
          <w:szCs w:val="28"/>
        </w:rPr>
        <w:t xml:space="preserve">«Социальная поддержка граждан на территории </w:t>
      </w:r>
      <w:proofErr w:type="spellStart"/>
      <w:r w:rsidRPr="00161F5F">
        <w:rPr>
          <w:bCs/>
          <w:sz w:val="28"/>
          <w:szCs w:val="28"/>
        </w:rPr>
        <w:t>Богородского</w:t>
      </w:r>
      <w:proofErr w:type="spellEnd"/>
      <w:r w:rsidRPr="00161F5F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161F5F">
        <w:rPr>
          <w:bCs/>
          <w:sz w:val="28"/>
          <w:szCs w:val="28"/>
        </w:rPr>
        <w:t>Богородского</w:t>
      </w:r>
      <w:proofErr w:type="spellEnd"/>
      <w:r w:rsidRPr="00161F5F">
        <w:rPr>
          <w:bCs/>
          <w:sz w:val="28"/>
          <w:szCs w:val="28"/>
        </w:rPr>
        <w:t xml:space="preserve"> сельского поселения от 28.10.2013 № 140.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программы:</w:t>
      </w:r>
    </w:p>
    <w:p w:rsidR="00794B45" w:rsidRPr="00D4396A" w:rsidRDefault="00794B45" w:rsidP="00794B45">
      <w:pPr>
        <w:pStyle w:val="a6"/>
        <w:numPr>
          <w:ilvl w:val="0"/>
          <w:numId w:val="1"/>
        </w:numPr>
        <w:tabs>
          <w:tab w:val="left" w:pos="-360"/>
        </w:tabs>
        <w:snapToGrid w:val="0"/>
        <w:spacing w:line="100" w:lineRule="atLeast"/>
        <w:ind w:right="-10"/>
        <w:jc w:val="both"/>
        <w:rPr>
          <w:sz w:val="28"/>
          <w:szCs w:val="28"/>
        </w:rPr>
      </w:pPr>
      <w:r w:rsidRPr="00D4396A">
        <w:rPr>
          <w:sz w:val="28"/>
          <w:szCs w:val="28"/>
        </w:rPr>
        <w:t>формирование действенных механизмов по оказанию помощи в реализации прав инвалидов в наиболее значимых сферах жизни общества;</w:t>
      </w:r>
    </w:p>
    <w:p w:rsidR="00794B45" w:rsidRPr="00D4396A" w:rsidRDefault="00794B45" w:rsidP="00794B45">
      <w:pPr>
        <w:pStyle w:val="a6"/>
        <w:numPr>
          <w:ilvl w:val="0"/>
          <w:numId w:val="1"/>
        </w:numPr>
        <w:tabs>
          <w:tab w:val="left" w:pos="-360"/>
        </w:tabs>
        <w:snapToGrid w:val="0"/>
        <w:spacing w:line="100" w:lineRule="atLeast"/>
        <w:ind w:right="-10"/>
        <w:jc w:val="both"/>
        <w:rPr>
          <w:sz w:val="28"/>
          <w:szCs w:val="28"/>
        </w:rPr>
      </w:pPr>
      <w:r w:rsidRPr="00D4396A">
        <w:rPr>
          <w:sz w:val="28"/>
          <w:szCs w:val="28"/>
        </w:rPr>
        <w:t>формирование толерантного отношения общества к инвалидам;</w:t>
      </w:r>
    </w:p>
    <w:p w:rsidR="00794B45" w:rsidRPr="00D4396A" w:rsidRDefault="00794B45" w:rsidP="00794B45">
      <w:pPr>
        <w:pStyle w:val="a6"/>
        <w:numPr>
          <w:ilvl w:val="0"/>
          <w:numId w:val="1"/>
        </w:numPr>
        <w:tabs>
          <w:tab w:val="left" w:pos="-360"/>
        </w:tabs>
        <w:snapToGrid w:val="0"/>
        <w:spacing w:line="100" w:lineRule="atLeast"/>
        <w:ind w:right="-10"/>
        <w:jc w:val="both"/>
        <w:rPr>
          <w:sz w:val="28"/>
          <w:szCs w:val="28"/>
        </w:rPr>
      </w:pPr>
      <w:r w:rsidRPr="00D4396A">
        <w:rPr>
          <w:sz w:val="28"/>
          <w:szCs w:val="28"/>
        </w:rPr>
        <w:t>повышение уровня социальной интеграции инвалидов в общество;</w:t>
      </w:r>
    </w:p>
    <w:p w:rsidR="00794B45" w:rsidRPr="000E79BB" w:rsidRDefault="00794B45" w:rsidP="00794B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E79BB">
        <w:rPr>
          <w:rFonts w:ascii="Times New Roman" w:hAnsi="Times New Roman"/>
          <w:sz w:val="28"/>
          <w:szCs w:val="28"/>
        </w:rPr>
        <w:t>улучшение материального положения граждан, замещавших должности муниципальной службы, выборные муниципальные должности на профессиональной постоянной основе.</w:t>
      </w:r>
    </w:p>
    <w:p w:rsidR="00794B45" w:rsidRDefault="00794B45" w:rsidP="00794B4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 w:rsidRPr="00827F84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827F84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7</w:t>
      </w:r>
      <w:r w:rsidRPr="00827F84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827F84">
        <w:rPr>
          <w:rFonts w:ascii="Times New Roman" w:hAnsi="Times New Roman"/>
          <w:sz w:val="28"/>
          <w:szCs w:val="28"/>
        </w:rPr>
        <w:t xml:space="preserve"> годах составляют соответственно </w:t>
      </w:r>
      <w:r>
        <w:rPr>
          <w:rFonts w:ascii="Times New Roman" w:hAnsi="Times New Roman"/>
          <w:sz w:val="28"/>
          <w:szCs w:val="28"/>
        </w:rPr>
        <w:t>4050,4 тыс. руб.</w:t>
      </w:r>
      <w:r w:rsidRPr="00827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1680,0</w:t>
      </w:r>
      <w:r w:rsidRPr="00920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  <w:r w:rsidRPr="00827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1680,0</w:t>
      </w:r>
      <w:r w:rsidRPr="00920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94B45" w:rsidRPr="00200941" w:rsidRDefault="00794B45" w:rsidP="00794B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00941">
        <w:rPr>
          <w:sz w:val="28"/>
          <w:szCs w:val="28"/>
        </w:rPr>
        <w:t xml:space="preserve">Муниципальная программа </w:t>
      </w:r>
      <w:r w:rsidRPr="00200941">
        <w:rPr>
          <w:bCs/>
          <w:sz w:val="28"/>
          <w:szCs w:val="28"/>
        </w:rPr>
        <w:t xml:space="preserve">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</w:r>
      <w:proofErr w:type="spellStart"/>
      <w:r w:rsidRPr="00200941">
        <w:rPr>
          <w:bCs/>
          <w:sz w:val="28"/>
          <w:szCs w:val="28"/>
        </w:rPr>
        <w:t>Богородского</w:t>
      </w:r>
      <w:proofErr w:type="spellEnd"/>
      <w:r w:rsidRPr="00200941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200941">
        <w:rPr>
          <w:bCs/>
          <w:sz w:val="28"/>
          <w:szCs w:val="28"/>
        </w:rPr>
        <w:t>Богородского</w:t>
      </w:r>
      <w:proofErr w:type="spellEnd"/>
      <w:r w:rsidRPr="00200941">
        <w:rPr>
          <w:bCs/>
          <w:sz w:val="28"/>
          <w:szCs w:val="28"/>
        </w:rPr>
        <w:t xml:space="preserve"> сельского поселения от 28.10.2013 № 141.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программы:</w:t>
      </w:r>
    </w:p>
    <w:p w:rsidR="00794B45" w:rsidRPr="00D4396A" w:rsidRDefault="00794B45" w:rsidP="00794B45">
      <w:pPr>
        <w:pStyle w:val="a6"/>
        <w:numPr>
          <w:ilvl w:val="0"/>
          <w:numId w:val="2"/>
        </w:numPr>
        <w:autoSpaceDE w:val="0"/>
        <w:snapToGrid w:val="0"/>
        <w:jc w:val="both"/>
        <w:rPr>
          <w:sz w:val="28"/>
          <w:szCs w:val="28"/>
          <w:shd w:val="clear" w:color="auto" w:fill="FFFFFF"/>
        </w:rPr>
      </w:pPr>
      <w:r w:rsidRPr="00D4396A">
        <w:rPr>
          <w:color w:val="000000"/>
          <w:sz w:val="28"/>
          <w:szCs w:val="28"/>
        </w:rPr>
        <w:lastRenderedPageBreak/>
        <w:t>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</w:t>
      </w:r>
      <w:r w:rsidRPr="00D4396A">
        <w:rPr>
          <w:sz w:val="28"/>
          <w:szCs w:val="28"/>
          <w:shd w:val="clear" w:color="auto" w:fill="FFFFFF"/>
        </w:rPr>
        <w:t>;</w:t>
      </w:r>
    </w:p>
    <w:p w:rsidR="00794B45" w:rsidRDefault="00794B45" w:rsidP="00794B45">
      <w:pPr>
        <w:pStyle w:val="ConsPlusNormal"/>
        <w:widowControl/>
        <w:numPr>
          <w:ilvl w:val="0"/>
          <w:numId w:val="2"/>
        </w:numPr>
        <w:snapToGrid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 государственной поддержки в решении жилищной проблемы на территории Ивановского муниципального района молодым семьям, признанным в установленном порядке, нуждающимися в улучшении жилищных условий;</w:t>
      </w:r>
    </w:p>
    <w:p w:rsidR="00794B45" w:rsidRDefault="00794B45" w:rsidP="00794B45">
      <w:pPr>
        <w:pStyle w:val="NormalANX"/>
        <w:numPr>
          <w:ilvl w:val="0"/>
          <w:numId w:val="2"/>
        </w:numPr>
        <w:spacing w:before="0" w:after="0" w:line="240" w:lineRule="auto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улучшение жилищных условий граждан</w:t>
      </w:r>
      <w:proofErr w:type="gramStart"/>
      <w:r>
        <w:rPr>
          <w:szCs w:val="28"/>
          <w:shd w:val="clear" w:color="auto" w:fill="FFFFFF"/>
        </w:rPr>
        <w:t>.</w:t>
      </w:r>
      <w:proofErr w:type="gramEnd"/>
      <w:r>
        <w:rPr>
          <w:szCs w:val="28"/>
          <w:shd w:val="clear" w:color="auto" w:fill="FFFFFF"/>
        </w:rPr>
        <w:t xml:space="preserve"> </w:t>
      </w:r>
      <w:proofErr w:type="gramStart"/>
      <w:r>
        <w:rPr>
          <w:szCs w:val="28"/>
          <w:shd w:val="clear" w:color="auto" w:fill="FFFFFF"/>
        </w:rPr>
        <w:t>п</w:t>
      </w:r>
      <w:proofErr w:type="gramEnd"/>
      <w:r>
        <w:rPr>
          <w:szCs w:val="28"/>
          <w:shd w:val="clear" w:color="auto" w:fill="FFFFFF"/>
        </w:rPr>
        <w:t>ризнанных в установленном порядке нуждающимися в улучшении жилищных условий.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  <w:r w:rsidRPr="00827F84">
        <w:rPr>
          <w:szCs w:val="28"/>
        </w:rPr>
        <w:t xml:space="preserve">, </w:t>
      </w:r>
      <w:r>
        <w:rPr>
          <w:szCs w:val="28"/>
        </w:rPr>
        <w:t>0,0</w:t>
      </w:r>
      <w:r w:rsidRPr="009203A3">
        <w:rPr>
          <w:szCs w:val="28"/>
        </w:rPr>
        <w:t xml:space="preserve"> </w:t>
      </w:r>
      <w:r>
        <w:rPr>
          <w:szCs w:val="28"/>
        </w:rPr>
        <w:t>тыс.руб.</w:t>
      </w:r>
      <w:r w:rsidRPr="00827F84">
        <w:rPr>
          <w:szCs w:val="28"/>
        </w:rPr>
        <w:t xml:space="preserve">, </w:t>
      </w:r>
      <w:r>
        <w:rPr>
          <w:szCs w:val="28"/>
        </w:rPr>
        <w:t>0,0</w:t>
      </w:r>
      <w:r w:rsidRPr="009203A3">
        <w:rPr>
          <w:szCs w:val="28"/>
        </w:rPr>
        <w:t xml:space="preserve"> </w:t>
      </w:r>
      <w:r>
        <w:rPr>
          <w:szCs w:val="28"/>
        </w:rPr>
        <w:t>тыс.руб.</w:t>
      </w:r>
    </w:p>
    <w:p w:rsidR="00794B45" w:rsidRPr="00CC09AD" w:rsidRDefault="00794B45" w:rsidP="00794B45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94B45" w:rsidRPr="00200941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00941">
        <w:rPr>
          <w:sz w:val="28"/>
          <w:szCs w:val="28"/>
        </w:rPr>
        <w:t xml:space="preserve">Муниципальная программа </w:t>
      </w:r>
      <w:r w:rsidRPr="00200941">
        <w:rPr>
          <w:bCs/>
          <w:sz w:val="28"/>
          <w:szCs w:val="28"/>
        </w:rPr>
        <w:t xml:space="preserve">«Развитие культуры </w:t>
      </w:r>
      <w:proofErr w:type="gramStart"/>
      <w:r w:rsidRPr="00200941">
        <w:rPr>
          <w:bCs/>
          <w:sz w:val="28"/>
          <w:szCs w:val="28"/>
        </w:rPr>
        <w:t>в</w:t>
      </w:r>
      <w:proofErr w:type="gramEnd"/>
      <w:r w:rsidRPr="00200941">
        <w:rPr>
          <w:bCs/>
          <w:sz w:val="28"/>
          <w:szCs w:val="28"/>
        </w:rPr>
        <w:t xml:space="preserve"> </w:t>
      </w:r>
      <w:proofErr w:type="gramStart"/>
      <w:r w:rsidRPr="00200941">
        <w:rPr>
          <w:bCs/>
          <w:sz w:val="28"/>
          <w:szCs w:val="28"/>
        </w:rPr>
        <w:t>Богородском</w:t>
      </w:r>
      <w:proofErr w:type="gramEnd"/>
      <w:r w:rsidRPr="00200941">
        <w:rPr>
          <w:bCs/>
          <w:sz w:val="28"/>
          <w:szCs w:val="28"/>
        </w:rPr>
        <w:t xml:space="preserve"> сельском поселении», утвержденная постановлением администрации </w:t>
      </w:r>
      <w:proofErr w:type="spellStart"/>
      <w:r w:rsidRPr="00200941">
        <w:rPr>
          <w:bCs/>
          <w:sz w:val="28"/>
          <w:szCs w:val="28"/>
        </w:rPr>
        <w:t>Богородского</w:t>
      </w:r>
      <w:proofErr w:type="spellEnd"/>
      <w:r w:rsidRPr="00200941">
        <w:rPr>
          <w:bCs/>
          <w:sz w:val="28"/>
          <w:szCs w:val="28"/>
        </w:rPr>
        <w:t xml:space="preserve"> сельского поселения от 28.10.2013 № 142.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программы:</w:t>
      </w:r>
    </w:p>
    <w:p w:rsidR="00794B45" w:rsidRDefault="00794B45" w:rsidP="00794B45">
      <w:pPr>
        <w:pStyle w:val="Standard"/>
        <w:numPr>
          <w:ilvl w:val="0"/>
          <w:numId w:val="4"/>
        </w:num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proofErr w:type="spellStart"/>
      <w:r>
        <w:rPr>
          <w:sz w:val="28"/>
          <w:szCs w:val="28"/>
        </w:rPr>
        <w:t>оздание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условий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развития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потенциала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Богородского</w:t>
      </w:r>
      <w:proofErr w:type="spellEnd"/>
      <w:r>
        <w:rPr>
          <w:sz w:val="28"/>
          <w:szCs w:val="28"/>
          <w:lang w:val="ru-RU"/>
        </w:rPr>
        <w:t xml:space="preserve"> сельского поселения;</w:t>
      </w:r>
    </w:p>
    <w:p w:rsidR="00794B45" w:rsidRDefault="00794B45" w:rsidP="00794B45">
      <w:pPr>
        <w:pStyle w:val="Standard"/>
        <w:numPr>
          <w:ilvl w:val="0"/>
          <w:numId w:val="4"/>
        </w:numPr>
        <w:snapToGrid w:val="0"/>
        <w:spacing w:line="100" w:lineRule="atLeast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ф</w:t>
      </w:r>
      <w:r>
        <w:rPr>
          <w:sz w:val="28"/>
          <w:szCs w:val="28"/>
        </w:rPr>
        <w:t>ормирование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поддержк</w:t>
      </w:r>
      <w:proofErr w:type="spellEnd"/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ценностных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культурно-досуговых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ориентиров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всех категорий граждан;</w:t>
      </w:r>
    </w:p>
    <w:p w:rsidR="00794B45" w:rsidRDefault="00794B45" w:rsidP="00794B45">
      <w:pPr>
        <w:pStyle w:val="Standard"/>
        <w:numPr>
          <w:ilvl w:val="0"/>
          <w:numId w:val="4"/>
        </w:numPr>
        <w:snapToGrid w:val="0"/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совершенствование системы библиотечного обслуживания пользователей путем повышения ее качества;</w:t>
      </w:r>
    </w:p>
    <w:p w:rsidR="00794B45" w:rsidRDefault="00794B45" w:rsidP="00794B45">
      <w:pPr>
        <w:pStyle w:val="NormalANX"/>
        <w:numPr>
          <w:ilvl w:val="0"/>
          <w:numId w:val="4"/>
        </w:numPr>
        <w:spacing w:before="0" w:after="0" w:line="240" w:lineRule="auto"/>
        <w:rPr>
          <w:szCs w:val="28"/>
        </w:rPr>
      </w:pPr>
      <w:r>
        <w:rPr>
          <w:szCs w:val="28"/>
        </w:rPr>
        <w:t>создание условий для развития творческих способностей и самореализации личности.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1221,0 тыс. руб.</w:t>
      </w:r>
      <w:r w:rsidRPr="00827F84">
        <w:rPr>
          <w:szCs w:val="28"/>
        </w:rPr>
        <w:t xml:space="preserve">, </w:t>
      </w:r>
      <w:r>
        <w:rPr>
          <w:szCs w:val="28"/>
        </w:rPr>
        <w:t>1221,0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1221,0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94B45" w:rsidRPr="0006133C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Pr="0006133C">
        <w:rPr>
          <w:sz w:val="28"/>
          <w:szCs w:val="28"/>
        </w:rPr>
        <w:t xml:space="preserve">Муниципальная программа </w:t>
      </w:r>
      <w:r w:rsidRPr="0006133C">
        <w:rPr>
          <w:bCs/>
          <w:sz w:val="28"/>
          <w:szCs w:val="28"/>
        </w:rPr>
        <w:t>«Развитие физической культуры</w:t>
      </w:r>
      <w:r>
        <w:rPr>
          <w:bCs/>
          <w:sz w:val="28"/>
          <w:szCs w:val="28"/>
        </w:rPr>
        <w:t xml:space="preserve"> </w:t>
      </w:r>
      <w:r w:rsidRPr="0006133C">
        <w:rPr>
          <w:bCs/>
          <w:sz w:val="28"/>
          <w:szCs w:val="28"/>
        </w:rPr>
        <w:t xml:space="preserve">и спорта на территории </w:t>
      </w:r>
      <w:proofErr w:type="spellStart"/>
      <w:r w:rsidRPr="0006133C">
        <w:rPr>
          <w:bCs/>
          <w:sz w:val="28"/>
          <w:szCs w:val="28"/>
        </w:rPr>
        <w:t>Богородского</w:t>
      </w:r>
      <w:proofErr w:type="spellEnd"/>
      <w:r w:rsidRPr="0006133C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06133C">
        <w:rPr>
          <w:bCs/>
          <w:sz w:val="28"/>
          <w:szCs w:val="28"/>
        </w:rPr>
        <w:t>Богородского</w:t>
      </w:r>
      <w:proofErr w:type="spellEnd"/>
      <w:r w:rsidRPr="0006133C">
        <w:rPr>
          <w:bCs/>
          <w:sz w:val="28"/>
          <w:szCs w:val="28"/>
        </w:rPr>
        <w:t xml:space="preserve"> сельского поселения от 28.10.2013 № 143.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программы:</w:t>
      </w:r>
    </w:p>
    <w:p w:rsidR="00794B45" w:rsidRDefault="00794B45" w:rsidP="00794B45">
      <w:pPr>
        <w:pStyle w:val="NormalANX"/>
        <w:numPr>
          <w:ilvl w:val="0"/>
          <w:numId w:val="3"/>
        </w:numPr>
        <w:spacing w:before="0" w:after="0" w:line="240" w:lineRule="auto"/>
        <w:rPr>
          <w:rFonts w:eastAsia="Andale Sans UI"/>
          <w:color w:val="00000A"/>
          <w:szCs w:val="28"/>
        </w:rPr>
      </w:pPr>
      <w:r>
        <w:rPr>
          <w:rFonts w:eastAsia="Andale Sans UI"/>
          <w:color w:val="00000A"/>
          <w:szCs w:val="28"/>
        </w:rPr>
        <w:t>с</w:t>
      </w:r>
      <w:r w:rsidRPr="00207B59">
        <w:rPr>
          <w:rFonts w:eastAsia="Andale Sans UI"/>
          <w:color w:val="00000A"/>
          <w:szCs w:val="28"/>
        </w:rPr>
        <w:t>оздание условий для укрепления здоровья населения, путем популяризации массовой физической культуры и спорта, приобщения различные категории общества к систематическим занятиям физической культурой и спортом, пропаганда здорово</w:t>
      </w:r>
      <w:r>
        <w:rPr>
          <w:rFonts w:eastAsia="Andale Sans UI"/>
          <w:color w:val="00000A"/>
          <w:szCs w:val="28"/>
        </w:rPr>
        <w:t xml:space="preserve">го образа жизни, профилактика </w:t>
      </w:r>
      <w:proofErr w:type="spellStart"/>
      <w:r>
        <w:rPr>
          <w:rFonts w:eastAsia="Andale Sans UI"/>
          <w:color w:val="00000A"/>
          <w:szCs w:val="28"/>
        </w:rPr>
        <w:t>де</w:t>
      </w:r>
      <w:r w:rsidRPr="00207B59">
        <w:rPr>
          <w:rFonts w:eastAsia="Andale Sans UI"/>
          <w:color w:val="00000A"/>
          <w:szCs w:val="28"/>
        </w:rPr>
        <w:t>виантного</w:t>
      </w:r>
      <w:proofErr w:type="spellEnd"/>
      <w:r w:rsidRPr="00207B59">
        <w:rPr>
          <w:rFonts w:eastAsia="Andale Sans UI"/>
          <w:color w:val="00000A"/>
          <w:szCs w:val="28"/>
        </w:rPr>
        <w:t xml:space="preserve"> поведе</w:t>
      </w:r>
      <w:r>
        <w:rPr>
          <w:rFonts w:eastAsia="Andale Sans UI"/>
          <w:color w:val="00000A"/>
          <w:szCs w:val="28"/>
        </w:rPr>
        <w:t>ния среди населения</w:t>
      </w:r>
      <w:r w:rsidRPr="00207B59">
        <w:rPr>
          <w:rFonts w:eastAsia="Andale Sans UI"/>
          <w:color w:val="00000A"/>
          <w:szCs w:val="28"/>
        </w:rPr>
        <w:t xml:space="preserve"> сельско</w:t>
      </w:r>
      <w:r>
        <w:rPr>
          <w:rFonts w:eastAsia="Andale Sans UI"/>
          <w:color w:val="00000A"/>
          <w:szCs w:val="28"/>
        </w:rPr>
        <w:t>го поселения</w:t>
      </w:r>
      <w:r w:rsidRPr="00207B59">
        <w:rPr>
          <w:rFonts w:eastAsia="Andale Sans UI"/>
          <w:color w:val="00000A"/>
          <w:szCs w:val="28"/>
        </w:rPr>
        <w:t>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159,0 тыс. руб.</w:t>
      </w:r>
      <w:r w:rsidRPr="00827F84">
        <w:rPr>
          <w:szCs w:val="28"/>
        </w:rPr>
        <w:t xml:space="preserve">, </w:t>
      </w:r>
      <w:r>
        <w:rPr>
          <w:szCs w:val="28"/>
        </w:rPr>
        <w:t>159,0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159,0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a5"/>
        <w:ind w:firstLine="709"/>
        <w:jc w:val="both"/>
        <w:rPr>
          <w:rFonts w:cs="Times New Roman"/>
          <w:sz w:val="28"/>
          <w:szCs w:val="28"/>
          <w:highlight w:val="yellow"/>
          <w:lang w:val="ru-RU"/>
        </w:rPr>
      </w:pPr>
    </w:p>
    <w:p w:rsidR="00794B45" w:rsidRPr="00AF54DA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F54DA">
        <w:rPr>
          <w:sz w:val="28"/>
          <w:szCs w:val="28"/>
        </w:rPr>
        <w:t xml:space="preserve">Муниципальная программа </w:t>
      </w:r>
      <w:r w:rsidRPr="00AF54DA">
        <w:rPr>
          <w:bCs/>
          <w:sz w:val="28"/>
          <w:szCs w:val="28"/>
        </w:rPr>
        <w:t xml:space="preserve">«Молодежь </w:t>
      </w:r>
      <w:proofErr w:type="spellStart"/>
      <w:r w:rsidRPr="00AF54DA">
        <w:rPr>
          <w:bCs/>
          <w:sz w:val="28"/>
          <w:szCs w:val="28"/>
        </w:rPr>
        <w:t>Богородского</w:t>
      </w:r>
      <w:proofErr w:type="spellEnd"/>
      <w:r w:rsidRPr="00AF54DA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AF54DA">
        <w:rPr>
          <w:bCs/>
          <w:sz w:val="28"/>
          <w:szCs w:val="28"/>
        </w:rPr>
        <w:t>Богородского</w:t>
      </w:r>
      <w:proofErr w:type="spellEnd"/>
      <w:r w:rsidRPr="00AF54DA">
        <w:rPr>
          <w:bCs/>
          <w:sz w:val="28"/>
          <w:szCs w:val="28"/>
        </w:rPr>
        <w:t xml:space="preserve"> сельского поселения от 28.10.2013 № 144.</w:t>
      </w:r>
    </w:p>
    <w:p w:rsidR="00794B45" w:rsidRPr="00AF54DA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AF54DA">
        <w:rPr>
          <w:sz w:val="28"/>
          <w:szCs w:val="28"/>
          <w:lang w:val="ru-RU"/>
        </w:rPr>
        <w:lastRenderedPageBreak/>
        <w:t>Цел</w:t>
      </w:r>
      <w:proofErr w:type="gramStart"/>
      <w:r w:rsidRPr="00AF54DA">
        <w:rPr>
          <w:sz w:val="28"/>
          <w:szCs w:val="28"/>
          <w:lang w:val="ru-RU"/>
        </w:rPr>
        <w:t>ь(</w:t>
      </w:r>
      <w:proofErr w:type="gramEnd"/>
      <w:r w:rsidRPr="00AF54DA">
        <w:rPr>
          <w:sz w:val="28"/>
          <w:szCs w:val="28"/>
          <w:lang w:val="ru-RU"/>
        </w:rPr>
        <w:t>и) программы:</w:t>
      </w:r>
    </w:p>
    <w:p w:rsidR="00794B45" w:rsidRPr="00D4396A" w:rsidRDefault="00794B45" w:rsidP="00794B45">
      <w:pPr>
        <w:pStyle w:val="a6"/>
        <w:numPr>
          <w:ilvl w:val="0"/>
          <w:numId w:val="3"/>
        </w:numPr>
        <w:snapToGrid w:val="0"/>
        <w:spacing w:line="100" w:lineRule="atLeast"/>
        <w:jc w:val="both"/>
        <w:rPr>
          <w:rFonts w:eastAsia="Courier New CYR"/>
          <w:color w:val="222222"/>
          <w:sz w:val="28"/>
          <w:szCs w:val="28"/>
        </w:rPr>
      </w:pPr>
      <w:r w:rsidRPr="00D4396A">
        <w:rPr>
          <w:rFonts w:eastAsia="Courier New CYR"/>
          <w:sz w:val="28"/>
          <w:szCs w:val="28"/>
        </w:rPr>
        <w:t xml:space="preserve">решение вопросов профессионального  развития и деловой активности молодежи </w:t>
      </w:r>
      <w:proofErr w:type="spellStart"/>
      <w:r w:rsidRPr="00D4396A">
        <w:rPr>
          <w:rFonts w:eastAsia="Courier New CYR"/>
          <w:sz w:val="28"/>
          <w:szCs w:val="28"/>
        </w:rPr>
        <w:t>Богородского</w:t>
      </w:r>
      <w:proofErr w:type="spellEnd"/>
      <w:r w:rsidRPr="00D4396A">
        <w:rPr>
          <w:rFonts w:eastAsia="Courier New CYR"/>
          <w:sz w:val="28"/>
          <w:szCs w:val="28"/>
        </w:rPr>
        <w:t xml:space="preserve"> сельского поселения;</w:t>
      </w:r>
    </w:p>
    <w:p w:rsidR="00794B45" w:rsidRDefault="00794B45" w:rsidP="00794B45">
      <w:pPr>
        <w:pStyle w:val="NormalANX"/>
        <w:numPr>
          <w:ilvl w:val="0"/>
          <w:numId w:val="3"/>
        </w:numPr>
        <w:spacing w:before="0" w:after="0" w:line="240" w:lineRule="auto"/>
        <w:rPr>
          <w:rFonts w:eastAsia="Courier New CYR"/>
          <w:color w:val="222222"/>
          <w:szCs w:val="28"/>
        </w:rPr>
      </w:pPr>
      <w:r>
        <w:rPr>
          <w:rFonts w:eastAsia="Courier New CYR"/>
          <w:color w:val="222222"/>
          <w:szCs w:val="28"/>
        </w:rPr>
        <w:t>создание единой развитой инфраструктуры досуга подростков и молодежи по месту жительства, способствующей воспитанию и развитию детей и подростков, предупреждению преступности и безнадзорности, предоставлению дополнительных услуг в области образования, культуры и спорта, внедрению активных форм досуга, оказания семье практической помощи в воспитании детей.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10,5 тыс. руб.</w:t>
      </w:r>
      <w:r w:rsidRPr="00827F84">
        <w:rPr>
          <w:szCs w:val="28"/>
        </w:rPr>
        <w:t xml:space="preserve">, </w:t>
      </w:r>
      <w:r>
        <w:rPr>
          <w:szCs w:val="28"/>
        </w:rPr>
        <w:t>10,5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10,5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a5"/>
        <w:ind w:firstLine="709"/>
        <w:jc w:val="both"/>
        <w:rPr>
          <w:sz w:val="28"/>
          <w:szCs w:val="28"/>
          <w:highlight w:val="yellow"/>
          <w:lang w:val="ru-RU"/>
        </w:rPr>
      </w:pPr>
    </w:p>
    <w:p w:rsidR="00794B45" w:rsidRPr="00A4621E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A4DAD">
        <w:rPr>
          <w:sz w:val="28"/>
          <w:szCs w:val="28"/>
        </w:rPr>
        <w:t xml:space="preserve">Муниципальная программа </w:t>
      </w:r>
      <w:r w:rsidRPr="00AA4DAD">
        <w:rPr>
          <w:bCs/>
          <w:sz w:val="28"/>
          <w:szCs w:val="28"/>
        </w:rPr>
        <w:t xml:space="preserve">«Повышение уровня информационной открытости органов местного самоуправления </w:t>
      </w:r>
      <w:proofErr w:type="spellStart"/>
      <w:r w:rsidRPr="00AA4DAD">
        <w:rPr>
          <w:bCs/>
          <w:sz w:val="28"/>
          <w:szCs w:val="28"/>
        </w:rPr>
        <w:t>Богородского</w:t>
      </w:r>
      <w:proofErr w:type="spellEnd"/>
      <w:r w:rsidRPr="00AA4DAD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AA4DAD">
        <w:rPr>
          <w:bCs/>
          <w:sz w:val="28"/>
          <w:szCs w:val="28"/>
        </w:rPr>
        <w:t>Богородского</w:t>
      </w:r>
      <w:proofErr w:type="spellEnd"/>
      <w:r w:rsidRPr="00AA4DAD">
        <w:rPr>
          <w:bCs/>
          <w:sz w:val="28"/>
          <w:szCs w:val="28"/>
        </w:rPr>
        <w:t xml:space="preserve"> сельского поселения от 28.10.2013 № 145.</w:t>
      </w:r>
    </w:p>
    <w:p w:rsidR="00794B45" w:rsidRPr="00AA4DAD" w:rsidRDefault="00794B45" w:rsidP="00794B45">
      <w:pPr>
        <w:pStyle w:val="a5"/>
        <w:ind w:firstLine="708"/>
        <w:jc w:val="both"/>
        <w:rPr>
          <w:sz w:val="28"/>
          <w:szCs w:val="28"/>
          <w:lang w:val="ru-RU"/>
        </w:rPr>
      </w:pPr>
      <w:r w:rsidRPr="00AA4DAD">
        <w:rPr>
          <w:sz w:val="28"/>
          <w:szCs w:val="28"/>
          <w:lang w:val="ru-RU"/>
        </w:rPr>
        <w:t>Цел</w:t>
      </w:r>
      <w:proofErr w:type="gramStart"/>
      <w:r w:rsidRPr="00AA4DAD">
        <w:rPr>
          <w:sz w:val="28"/>
          <w:szCs w:val="28"/>
          <w:lang w:val="ru-RU"/>
        </w:rPr>
        <w:t>ь(</w:t>
      </w:r>
      <w:proofErr w:type="gramEnd"/>
      <w:r w:rsidRPr="00AA4DAD">
        <w:rPr>
          <w:sz w:val="28"/>
          <w:szCs w:val="28"/>
          <w:lang w:val="ru-RU"/>
        </w:rPr>
        <w:t>и) программы:</w:t>
      </w:r>
    </w:p>
    <w:p w:rsidR="00794B45" w:rsidRDefault="00794B45" w:rsidP="00794B45">
      <w:pPr>
        <w:pStyle w:val="NormalANX"/>
        <w:numPr>
          <w:ilvl w:val="0"/>
          <w:numId w:val="5"/>
        </w:numPr>
        <w:spacing w:before="0" w:after="0" w:line="240" w:lineRule="auto"/>
        <w:rPr>
          <w:szCs w:val="28"/>
        </w:rPr>
      </w:pPr>
      <w:r>
        <w:rPr>
          <w:szCs w:val="28"/>
        </w:rPr>
        <w:t xml:space="preserve">развитие информационной инфраструктуры </w:t>
      </w:r>
      <w:proofErr w:type="spellStart"/>
      <w:r>
        <w:rPr>
          <w:szCs w:val="28"/>
        </w:rPr>
        <w:t>Богородского</w:t>
      </w:r>
      <w:proofErr w:type="spellEnd"/>
      <w:r>
        <w:rPr>
          <w:szCs w:val="28"/>
        </w:rPr>
        <w:t xml:space="preserve"> сельского поселения, отвечающей современным требованиям и обеспечивающей потребности населения в информации, а также потребности  органов местного самоуправления поселения в информации и информационном взаимодействии.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462,2 тыс. руб.</w:t>
      </w:r>
      <w:r w:rsidRPr="00827F84">
        <w:rPr>
          <w:szCs w:val="28"/>
        </w:rPr>
        <w:t xml:space="preserve">, </w:t>
      </w:r>
      <w:r>
        <w:rPr>
          <w:szCs w:val="28"/>
        </w:rPr>
        <w:t>462,2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462,2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</w:p>
    <w:p w:rsidR="00794B45" w:rsidRPr="00AA4DAD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A4DAD">
        <w:rPr>
          <w:sz w:val="28"/>
          <w:szCs w:val="28"/>
        </w:rPr>
        <w:t xml:space="preserve">Муниципальная программа </w:t>
      </w:r>
      <w:r w:rsidRPr="00AA4DAD">
        <w:rPr>
          <w:bCs/>
          <w:sz w:val="28"/>
          <w:szCs w:val="28"/>
        </w:rPr>
        <w:t xml:space="preserve">«Управление муниципальным имуществом </w:t>
      </w:r>
      <w:proofErr w:type="spellStart"/>
      <w:r w:rsidRPr="00AA4DAD">
        <w:rPr>
          <w:bCs/>
          <w:sz w:val="28"/>
          <w:szCs w:val="28"/>
        </w:rPr>
        <w:t>Богородского</w:t>
      </w:r>
      <w:proofErr w:type="spellEnd"/>
      <w:r w:rsidRPr="00AA4DAD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AA4DAD">
        <w:rPr>
          <w:bCs/>
          <w:sz w:val="28"/>
          <w:szCs w:val="28"/>
        </w:rPr>
        <w:t>Богородского</w:t>
      </w:r>
      <w:proofErr w:type="spellEnd"/>
      <w:r w:rsidRPr="00AA4DAD">
        <w:rPr>
          <w:bCs/>
          <w:sz w:val="28"/>
          <w:szCs w:val="28"/>
        </w:rPr>
        <w:t xml:space="preserve"> сельского поселения от 28.10.2013 № 146.</w:t>
      </w:r>
    </w:p>
    <w:p w:rsidR="00794B45" w:rsidRPr="00AA4DAD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AA4DAD">
        <w:rPr>
          <w:sz w:val="28"/>
          <w:szCs w:val="28"/>
          <w:lang w:val="ru-RU"/>
        </w:rPr>
        <w:t>Цел</w:t>
      </w:r>
      <w:proofErr w:type="gramStart"/>
      <w:r w:rsidRPr="00AA4DAD">
        <w:rPr>
          <w:sz w:val="28"/>
          <w:szCs w:val="28"/>
          <w:lang w:val="ru-RU"/>
        </w:rPr>
        <w:t>ь(</w:t>
      </w:r>
      <w:proofErr w:type="gramEnd"/>
      <w:r w:rsidRPr="00AA4DAD">
        <w:rPr>
          <w:sz w:val="28"/>
          <w:szCs w:val="28"/>
          <w:lang w:val="ru-RU"/>
        </w:rPr>
        <w:t>и) программы:</w:t>
      </w:r>
    </w:p>
    <w:p w:rsidR="00794B45" w:rsidRPr="00AA4DAD" w:rsidRDefault="00794B45" w:rsidP="00794B45">
      <w:pPr>
        <w:pStyle w:val="a5"/>
        <w:numPr>
          <w:ilvl w:val="0"/>
          <w:numId w:val="5"/>
        </w:numPr>
        <w:snapToGri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AA4DAD">
        <w:rPr>
          <w:sz w:val="28"/>
          <w:szCs w:val="28"/>
          <w:lang w:val="ru-RU"/>
        </w:rPr>
        <w:t>овышение эффективности управления муниципальной собственностью путем оптимизации состава муниципального имущества;</w:t>
      </w:r>
    </w:p>
    <w:p w:rsidR="00794B45" w:rsidRPr="00AA4DAD" w:rsidRDefault="00794B45" w:rsidP="00794B45">
      <w:pPr>
        <w:pStyle w:val="a5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AA4DAD">
        <w:rPr>
          <w:sz w:val="28"/>
          <w:szCs w:val="28"/>
          <w:lang w:val="ru-RU"/>
        </w:rPr>
        <w:t>овершенствование системы учета муниципального имущества;</w:t>
      </w:r>
    </w:p>
    <w:p w:rsidR="00794B45" w:rsidRPr="00AA4DAD" w:rsidRDefault="00794B45" w:rsidP="00794B45">
      <w:pPr>
        <w:pStyle w:val="a5"/>
        <w:numPr>
          <w:ilvl w:val="0"/>
          <w:numId w:val="5"/>
        </w:num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Pr="00AA4DAD">
        <w:rPr>
          <w:sz w:val="28"/>
          <w:szCs w:val="28"/>
          <w:lang w:val="ru-RU"/>
        </w:rPr>
        <w:t>величение доходов бюджета поселения на основе эффективного управ</w:t>
      </w:r>
      <w:r>
        <w:rPr>
          <w:sz w:val="28"/>
          <w:szCs w:val="28"/>
          <w:lang w:val="ru-RU"/>
        </w:rPr>
        <w:t>ления муниципальным имуществом;</w:t>
      </w:r>
    </w:p>
    <w:p w:rsidR="00794B45" w:rsidRPr="00AA4DAD" w:rsidRDefault="00794B45" w:rsidP="00794B45">
      <w:pPr>
        <w:pStyle w:val="a5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Pr="00AA4DAD">
        <w:rPr>
          <w:sz w:val="28"/>
          <w:szCs w:val="28"/>
          <w:lang w:val="ru-RU"/>
        </w:rPr>
        <w:t>ормирование структуры и состава муниципальной собственности сельского поселения, позволяющих полностью обеспечить исполнение муниципальных функций</w:t>
      </w:r>
      <w:r>
        <w:rPr>
          <w:sz w:val="28"/>
          <w:szCs w:val="28"/>
          <w:lang w:val="ru-RU"/>
        </w:rPr>
        <w:t>;</w:t>
      </w:r>
    </w:p>
    <w:p w:rsidR="00794B45" w:rsidRPr="00AA4DAD" w:rsidRDefault="00794B45" w:rsidP="00794B45">
      <w:pPr>
        <w:pStyle w:val="a5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AA4DAD">
        <w:rPr>
          <w:sz w:val="28"/>
          <w:szCs w:val="28"/>
          <w:lang w:val="ru-RU"/>
        </w:rPr>
        <w:t xml:space="preserve">оздание системы управления муниципальным имуществом с учетом обеспечения максимальной экономической эффективности, функций жизнеобеспечения и безопасности, социальных задач; </w:t>
      </w:r>
    </w:p>
    <w:p w:rsidR="00794B45" w:rsidRDefault="00794B45" w:rsidP="00794B45">
      <w:pPr>
        <w:pStyle w:val="NormalANX"/>
        <w:numPr>
          <w:ilvl w:val="0"/>
          <w:numId w:val="5"/>
        </w:numPr>
        <w:spacing w:before="0" w:after="0" w:line="240" w:lineRule="auto"/>
        <w:rPr>
          <w:szCs w:val="28"/>
        </w:rPr>
      </w:pPr>
      <w:r>
        <w:rPr>
          <w:szCs w:val="28"/>
        </w:rPr>
        <w:t>сокращение расходов на содержание имущества, за счет повышения качества принятия управленческих решений.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lastRenderedPageBreak/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2196,9 тыс. руб.</w:t>
      </w:r>
      <w:r w:rsidRPr="00827F84">
        <w:rPr>
          <w:szCs w:val="28"/>
        </w:rPr>
        <w:t xml:space="preserve">, </w:t>
      </w:r>
      <w:r>
        <w:rPr>
          <w:szCs w:val="28"/>
        </w:rPr>
        <w:t>1842,4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1842,4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a5"/>
        <w:jc w:val="both"/>
        <w:rPr>
          <w:sz w:val="28"/>
          <w:szCs w:val="28"/>
          <w:highlight w:val="yellow"/>
          <w:lang w:val="ru-RU"/>
        </w:rPr>
      </w:pPr>
    </w:p>
    <w:p w:rsidR="00794B45" w:rsidRPr="00BA152D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A152D">
        <w:rPr>
          <w:sz w:val="28"/>
          <w:szCs w:val="28"/>
        </w:rPr>
        <w:t xml:space="preserve">Муниципальная программа </w:t>
      </w:r>
      <w:r w:rsidRPr="00BA152D">
        <w:rPr>
          <w:bCs/>
          <w:sz w:val="28"/>
          <w:szCs w:val="28"/>
        </w:rPr>
        <w:t xml:space="preserve">«Развитие автомобильных дорог общего пользования местного значения </w:t>
      </w:r>
      <w:proofErr w:type="spellStart"/>
      <w:r w:rsidRPr="00BA152D">
        <w:rPr>
          <w:bCs/>
          <w:sz w:val="28"/>
          <w:szCs w:val="28"/>
        </w:rPr>
        <w:t>Богородского</w:t>
      </w:r>
      <w:proofErr w:type="spellEnd"/>
      <w:r w:rsidRPr="00BA152D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BA152D">
        <w:rPr>
          <w:bCs/>
          <w:sz w:val="28"/>
          <w:szCs w:val="28"/>
        </w:rPr>
        <w:t>Богородского</w:t>
      </w:r>
      <w:proofErr w:type="spellEnd"/>
      <w:r w:rsidRPr="00BA152D">
        <w:rPr>
          <w:bCs/>
          <w:sz w:val="28"/>
          <w:szCs w:val="28"/>
        </w:rPr>
        <w:t xml:space="preserve"> сельского поселения от 28.10.2013 № 147.</w:t>
      </w:r>
    </w:p>
    <w:p w:rsidR="00794B45" w:rsidRPr="00BA152D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BA152D">
        <w:rPr>
          <w:sz w:val="28"/>
          <w:szCs w:val="28"/>
          <w:lang w:val="ru-RU"/>
        </w:rPr>
        <w:t>Цел</w:t>
      </w:r>
      <w:proofErr w:type="gramStart"/>
      <w:r w:rsidRPr="00BA152D">
        <w:rPr>
          <w:sz w:val="28"/>
          <w:szCs w:val="28"/>
          <w:lang w:val="ru-RU"/>
        </w:rPr>
        <w:t>ь(</w:t>
      </w:r>
      <w:proofErr w:type="gramEnd"/>
      <w:r w:rsidRPr="00BA152D">
        <w:rPr>
          <w:sz w:val="28"/>
          <w:szCs w:val="28"/>
          <w:lang w:val="ru-RU"/>
        </w:rPr>
        <w:t>и) программы:</w:t>
      </w:r>
    </w:p>
    <w:p w:rsidR="00794B45" w:rsidRDefault="00794B45" w:rsidP="00794B45">
      <w:pPr>
        <w:pStyle w:val="a3"/>
        <w:numPr>
          <w:ilvl w:val="0"/>
          <w:numId w:val="6"/>
        </w:numPr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дальнейшее развитие автомобильных дорог общего пользования местного значения </w:t>
      </w:r>
      <w:proofErr w:type="spellStart"/>
      <w:r>
        <w:rPr>
          <w:rFonts w:ascii="Times New Roman" w:eastAsia="Courier New" w:hAnsi="Times New Roman"/>
          <w:sz w:val="28"/>
          <w:szCs w:val="28"/>
        </w:rPr>
        <w:t>Богородского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сельского поселения в границах населенных пунктов, обеспечивающее безопасные  перевозки  грузов  и  пассажиров.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5535,7 тыс. руб.</w:t>
      </w:r>
      <w:r w:rsidRPr="00827F84">
        <w:rPr>
          <w:szCs w:val="28"/>
        </w:rPr>
        <w:t xml:space="preserve">, </w:t>
      </w:r>
      <w:r>
        <w:rPr>
          <w:szCs w:val="28"/>
        </w:rPr>
        <w:t>5287,0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3669,1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</w:p>
    <w:p w:rsidR="00794B45" w:rsidRPr="00BA152D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Cs w:val="28"/>
        </w:rPr>
        <w:t xml:space="preserve">10. </w:t>
      </w:r>
      <w:r w:rsidRPr="00BA152D">
        <w:rPr>
          <w:sz w:val="28"/>
          <w:szCs w:val="28"/>
        </w:rPr>
        <w:t xml:space="preserve">Муниципальная программа </w:t>
      </w:r>
      <w:r w:rsidRPr="00BA152D">
        <w:rPr>
          <w:bCs/>
          <w:sz w:val="28"/>
          <w:szCs w:val="28"/>
        </w:rPr>
        <w:t xml:space="preserve">«Пожарная безопасность на территории </w:t>
      </w:r>
      <w:proofErr w:type="spellStart"/>
      <w:r w:rsidRPr="00BA152D">
        <w:rPr>
          <w:bCs/>
          <w:sz w:val="28"/>
          <w:szCs w:val="28"/>
        </w:rPr>
        <w:t>Богородского</w:t>
      </w:r>
      <w:proofErr w:type="spellEnd"/>
      <w:r w:rsidRPr="00BA152D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BA152D">
        <w:rPr>
          <w:bCs/>
          <w:sz w:val="28"/>
          <w:szCs w:val="28"/>
        </w:rPr>
        <w:t>Богородского</w:t>
      </w:r>
      <w:proofErr w:type="spellEnd"/>
      <w:r w:rsidRPr="00BA152D">
        <w:rPr>
          <w:bCs/>
          <w:sz w:val="28"/>
          <w:szCs w:val="28"/>
        </w:rPr>
        <w:t xml:space="preserve"> сельского поселения от 28.10.2013 № 149.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программы:</w:t>
      </w:r>
    </w:p>
    <w:p w:rsidR="00794B45" w:rsidRPr="00BA152D" w:rsidRDefault="00794B45" w:rsidP="00794B45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A152D">
        <w:rPr>
          <w:rFonts w:ascii="Times New Roman" w:eastAsia="Times New Roman" w:hAnsi="Times New Roman"/>
          <w:sz w:val="28"/>
          <w:szCs w:val="28"/>
          <w:lang w:eastAsia="ru-RU"/>
        </w:rPr>
        <w:t>оздание и обеспечение необходимых условий для повышения пожарной безопасности населенных пунктов, защищенности граждан, 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BA152D">
        <w:rPr>
          <w:rFonts w:ascii="Times New Roman" w:eastAsia="Times New Roman" w:hAnsi="Times New Roman"/>
          <w:sz w:val="28"/>
          <w:szCs w:val="28"/>
          <w:lang w:eastAsia="ru-RU"/>
        </w:rPr>
        <w:t>дств дл</w:t>
      </w:r>
      <w:proofErr w:type="gramEnd"/>
      <w:r w:rsidRPr="00BA152D">
        <w:rPr>
          <w:rFonts w:ascii="Times New Roman" w:eastAsia="Times New Roman" w:hAnsi="Times New Roman"/>
          <w:sz w:val="28"/>
          <w:szCs w:val="28"/>
          <w:lang w:eastAsia="ru-RU"/>
        </w:rPr>
        <w:t>я тушения пожаров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4B45" w:rsidRPr="00BA152D" w:rsidRDefault="00794B45" w:rsidP="00794B4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A152D">
        <w:rPr>
          <w:rFonts w:ascii="Times New Roman" w:hAnsi="Times New Roman"/>
          <w:sz w:val="28"/>
          <w:szCs w:val="28"/>
        </w:rPr>
        <w:t>Объем бюджетных ассигнований в 201</w:t>
      </w:r>
      <w:r>
        <w:rPr>
          <w:rFonts w:ascii="Times New Roman" w:hAnsi="Times New Roman"/>
          <w:sz w:val="28"/>
          <w:szCs w:val="28"/>
        </w:rPr>
        <w:t>6</w:t>
      </w:r>
      <w:r w:rsidRPr="00BA152D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7</w:t>
      </w:r>
      <w:r w:rsidRPr="00BA152D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BA152D">
        <w:rPr>
          <w:rFonts w:ascii="Times New Roman" w:hAnsi="Times New Roman"/>
          <w:sz w:val="28"/>
          <w:szCs w:val="28"/>
        </w:rPr>
        <w:t xml:space="preserve"> годах составляют соответственно </w:t>
      </w:r>
      <w:r>
        <w:rPr>
          <w:rFonts w:ascii="Times New Roman" w:hAnsi="Times New Roman"/>
          <w:sz w:val="28"/>
          <w:szCs w:val="28"/>
        </w:rPr>
        <w:t xml:space="preserve">283,0 </w:t>
      </w:r>
      <w:r w:rsidRPr="00BA152D">
        <w:rPr>
          <w:rFonts w:ascii="Times New Roman" w:hAnsi="Times New Roman"/>
          <w:sz w:val="28"/>
          <w:szCs w:val="28"/>
        </w:rPr>
        <w:t>тыс</w:t>
      </w:r>
      <w:proofErr w:type="gramStart"/>
      <w:r w:rsidRPr="00BA152D">
        <w:rPr>
          <w:rFonts w:ascii="Times New Roman" w:hAnsi="Times New Roman"/>
          <w:sz w:val="28"/>
          <w:szCs w:val="28"/>
        </w:rPr>
        <w:t>.р</w:t>
      </w:r>
      <w:proofErr w:type="gramEnd"/>
      <w:r w:rsidRPr="00BA152D">
        <w:rPr>
          <w:rFonts w:ascii="Times New Roman" w:hAnsi="Times New Roman"/>
          <w:sz w:val="28"/>
          <w:szCs w:val="28"/>
        </w:rPr>
        <w:t xml:space="preserve">уб., </w:t>
      </w:r>
      <w:r>
        <w:rPr>
          <w:rFonts w:ascii="Times New Roman" w:hAnsi="Times New Roman"/>
          <w:sz w:val="28"/>
          <w:szCs w:val="28"/>
        </w:rPr>
        <w:t>283,0</w:t>
      </w:r>
      <w:r w:rsidRPr="00BA152D">
        <w:rPr>
          <w:rFonts w:ascii="Times New Roman" w:hAnsi="Times New Roman"/>
          <w:sz w:val="28"/>
          <w:szCs w:val="28"/>
        </w:rPr>
        <w:t xml:space="preserve"> тыс.руб., </w:t>
      </w:r>
      <w:r>
        <w:rPr>
          <w:rFonts w:ascii="Times New Roman" w:hAnsi="Times New Roman"/>
          <w:sz w:val="28"/>
          <w:szCs w:val="28"/>
        </w:rPr>
        <w:t>283,0</w:t>
      </w:r>
      <w:r w:rsidRPr="00BA152D">
        <w:rPr>
          <w:rFonts w:ascii="Times New Roman" w:hAnsi="Times New Roman"/>
          <w:sz w:val="28"/>
          <w:szCs w:val="28"/>
        </w:rPr>
        <w:t xml:space="preserve"> тыс.руб.</w:t>
      </w:r>
    </w:p>
    <w:p w:rsidR="00794B45" w:rsidRDefault="00794B45" w:rsidP="00794B45">
      <w:pPr>
        <w:jc w:val="both"/>
        <w:rPr>
          <w:sz w:val="28"/>
          <w:szCs w:val="28"/>
        </w:rPr>
      </w:pPr>
    </w:p>
    <w:p w:rsidR="00794B45" w:rsidRPr="00C65814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C65814">
        <w:rPr>
          <w:sz w:val="28"/>
          <w:szCs w:val="28"/>
        </w:rPr>
        <w:t xml:space="preserve">Муниципальная программа </w:t>
      </w:r>
      <w:r w:rsidRPr="00C65814">
        <w:rPr>
          <w:bCs/>
          <w:sz w:val="28"/>
          <w:szCs w:val="28"/>
        </w:rPr>
        <w:t xml:space="preserve">«Благоустройство территории </w:t>
      </w:r>
      <w:proofErr w:type="spellStart"/>
      <w:r w:rsidRPr="00C65814">
        <w:rPr>
          <w:bCs/>
          <w:sz w:val="28"/>
          <w:szCs w:val="28"/>
        </w:rPr>
        <w:t>Богородского</w:t>
      </w:r>
      <w:proofErr w:type="spellEnd"/>
      <w:r w:rsidRPr="00C65814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C65814">
        <w:rPr>
          <w:bCs/>
          <w:sz w:val="28"/>
          <w:szCs w:val="28"/>
        </w:rPr>
        <w:t>Богородского</w:t>
      </w:r>
      <w:proofErr w:type="spellEnd"/>
      <w:r w:rsidRPr="00C65814">
        <w:rPr>
          <w:bCs/>
          <w:sz w:val="28"/>
          <w:szCs w:val="28"/>
        </w:rPr>
        <w:t xml:space="preserve"> сельского поселения от 28.10.2013 № 148.</w:t>
      </w:r>
    </w:p>
    <w:p w:rsidR="00794B45" w:rsidRPr="00C65814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C65814">
        <w:rPr>
          <w:sz w:val="28"/>
          <w:szCs w:val="28"/>
          <w:lang w:val="ru-RU"/>
        </w:rPr>
        <w:t>Цел</w:t>
      </w:r>
      <w:proofErr w:type="gramStart"/>
      <w:r w:rsidRPr="00C65814">
        <w:rPr>
          <w:sz w:val="28"/>
          <w:szCs w:val="28"/>
          <w:lang w:val="ru-RU"/>
        </w:rPr>
        <w:t>ь(</w:t>
      </w:r>
      <w:proofErr w:type="gramEnd"/>
      <w:r w:rsidRPr="00C65814">
        <w:rPr>
          <w:sz w:val="28"/>
          <w:szCs w:val="28"/>
          <w:lang w:val="ru-RU"/>
        </w:rPr>
        <w:t>и) программы:</w:t>
      </w:r>
    </w:p>
    <w:p w:rsidR="00794B45" w:rsidRDefault="00794B45" w:rsidP="00794B45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внешнего благоустройства и</w:t>
      </w:r>
      <w:r>
        <w:rPr>
          <w:rFonts w:ascii="Times New Roman" w:hAnsi="Times New Roman" w:cs="Times New Roman"/>
          <w:sz w:val="28"/>
          <w:szCs w:val="28"/>
        </w:rPr>
        <w:br/>
        <w:t xml:space="preserve">санитарного содержания населенных пунктов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794B45" w:rsidRDefault="00794B45" w:rsidP="00794B45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создание гармоничной архитектурно-ландшафтной среды;</w:t>
      </w:r>
    </w:p>
    <w:p w:rsidR="00794B45" w:rsidRDefault="00794B45" w:rsidP="00794B45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работ по благоустройству территории поселения в границах населенных пунктов, строительство и реконструкция систем наружного освещения улиц населенных пунктов;</w:t>
      </w:r>
    </w:p>
    <w:p w:rsidR="00794B45" w:rsidRDefault="00794B45" w:rsidP="00794B45">
      <w:pPr>
        <w:pStyle w:val="NormalANX"/>
        <w:numPr>
          <w:ilvl w:val="0"/>
          <w:numId w:val="6"/>
        </w:numPr>
        <w:spacing w:before="0" w:after="0" w:line="240" w:lineRule="auto"/>
        <w:rPr>
          <w:szCs w:val="28"/>
        </w:rPr>
      </w:pPr>
      <w:r>
        <w:rPr>
          <w:szCs w:val="28"/>
        </w:rPr>
        <w:t>развитие и поддержка инициатив жителей населенных пунктов по благоустройству санитарной очистке придомовых территорий.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</w:t>
      </w:r>
      <w:r>
        <w:rPr>
          <w:szCs w:val="28"/>
        </w:rPr>
        <w:t xml:space="preserve"> 5174,0 тыс. руб.</w:t>
      </w:r>
      <w:r w:rsidRPr="00827F84">
        <w:rPr>
          <w:szCs w:val="28"/>
        </w:rPr>
        <w:t xml:space="preserve">, </w:t>
      </w:r>
      <w:r>
        <w:rPr>
          <w:szCs w:val="28"/>
        </w:rPr>
        <w:t>3295,0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2350,0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</w:p>
    <w:p w:rsidR="00794B45" w:rsidRPr="001551E8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r w:rsidRPr="001551E8">
        <w:rPr>
          <w:sz w:val="28"/>
          <w:szCs w:val="28"/>
        </w:rPr>
        <w:t xml:space="preserve">Муниципальная программа </w:t>
      </w:r>
      <w:r w:rsidRPr="001551E8">
        <w:rPr>
          <w:bCs/>
          <w:sz w:val="28"/>
          <w:szCs w:val="28"/>
        </w:rPr>
        <w:t xml:space="preserve">«Территориальное планирование и планировка территорий </w:t>
      </w:r>
      <w:proofErr w:type="spellStart"/>
      <w:r w:rsidRPr="001551E8">
        <w:rPr>
          <w:bCs/>
          <w:sz w:val="28"/>
          <w:szCs w:val="28"/>
        </w:rPr>
        <w:t>Богородского</w:t>
      </w:r>
      <w:proofErr w:type="spellEnd"/>
      <w:r w:rsidRPr="001551E8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1551E8">
        <w:rPr>
          <w:bCs/>
          <w:sz w:val="28"/>
          <w:szCs w:val="28"/>
        </w:rPr>
        <w:t>Богородского</w:t>
      </w:r>
      <w:proofErr w:type="spellEnd"/>
      <w:r w:rsidRPr="001551E8">
        <w:rPr>
          <w:bCs/>
          <w:sz w:val="28"/>
          <w:szCs w:val="28"/>
        </w:rPr>
        <w:t xml:space="preserve"> сельского поселения от 28.10.2013 № 150.</w:t>
      </w:r>
    </w:p>
    <w:p w:rsidR="00794B45" w:rsidRPr="001551E8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1551E8">
        <w:rPr>
          <w:sz w:val="28"/>
          <w:szCs w:val="28"/>
          <w:lang w:val="ru-RU"/>
        </w:rPr>
        <w:t>Цел</w:t>
      </w:r>
      <w:proofErr w:type="gramStart"/>
      <w:r w:rsidRPr="001551E8">
        <w:rPr>
          <w:sz w:val="28"/>
          <w:szCs w:val="28"/>
          <w:lang w:val="ru-RU"/>
        </w:rPr>
        <w:t>ь(</w:t>
      </w:r>
      <w:proofErr w:type="gramEnd"/>
      <w:r w:rsidRPr="001551E8">
        <w:rPr>
          <w:sz w:val="28"/>
          <w:szCs w:val="28"/>
          <w:lang w:val="ru-RU"/>
        </w:rPr>
        <w:t>и) программы:</w:t>
      </w:r>
    </w:p>
    <w:p w:rsidR="00794B45" w:rsidRPr="001551E8" w:rsidRDefault="00794B45" w:rsidP="00794B4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551E8">
        <w:rPr>
          <w:rFonts w:ascii="Times New Roman" w:hAnsi="Times New Roman"/>
          <w:sz w:val="28"/>
          <w:szCs w:val="28"/>
        </w:rPr>
        <w:t xml:space="preserve">беспечение  </w:t>
      </w:r>
      <w:proofErr w:type="spellStart"/>
      <w:r w:rsidRPr="001551E8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1551E8">
        <w:rPr>
          <w:rFonts w:ascii="Times New Roman" w:hAnsi="Times New Roman"/>
          <w:sz w:val="28"/>
          <w:szCs w:val="28"/>
        </w:rPr>
        <w:t xml:space="preserve"> сельского  поселения утвержденными документами территориального планирования, градостроительного зонирования.</w:t>
      </w:r>
    </w:p>
    <w:p w:rsidR="00794B45" w:rsidRPr="001551E8" w:rsidRDefault="00794B45" w:rsidP="00794B4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51E8">
        <w:rPr>
          <w:rFonts w:ascii="Times New Roman" w:hAnsi="Times New Roman"/>
          <w:sz w:val="28"/>
          <w:szCs w:val="28"/>
        </w:rPr>
        <w:t>Объем бюджетных ассигнований в 201</w:t>
      </w:r>
      <w:r>
        <w:rPr>
          <w:rFonts w:ascii="Times New Roman" w:hAnsi="Times New Roman"/>
          <w:sz w:val="28"/>
          <w:szCs w:val="28"/>
        </w:rPr>
        <w:t>6</w:t>
      </w:r>
      <w:r w:rsidRPr="001551E8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7</w:t>
      </w:r>
      <w:r w:rsidRPr="001551E8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1551E8">
        <w:rPr>
          <w:rFonts w:ascii="Times New Roman" w:hAnsi="Times New Roman"/>
          <w:sz w:val="28"/>
          <w:szCs w:val="28"/>
        </w:rPr>
        <w:t xml:space="preserve"> годах составляют соответственно </w:t>
      </w:r>
      <w:r>
        <w:rPr>
          <w:rFonts w:ascii="Times New Roman" w:hAnsi="Times New Roman"/>
          <w:sz w:val="28"/>
          <w:szCs w:val="28"/>
        </w:rPr>
        <w:t xml:space="preserve">112,5 </w:t>
      </w:r>
      <w:r w:rsidRPr="001551E8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1E8">
        <w:rPr>
          <w:rFonts w:ascii="Times New Roman" w:hAnsi="Times New Roman"/>
          <w:sz w:val="28"/>
          <w:szCs w:val="28"/>
        </w:rPr>
        <w:t xml:space="preserve">руб., </w:t>
      </w:r>
      <w:r>
        <w:rPr>
          <w:rFonts w:ascii="Times New Roman" w:hAnsi="Times New Roman"/>
          <w:sz w:val="28"/>
          <w:szCs w:val="28"/>
        </w:rPr>
        <w:t>112,5</w:t>
      </w:r>
      <w:r w:rsidRPr="001551E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1E8">
        <w:rPr>
          <w:rFonts w:ascii="Times New Roman" w:hAnsi="Times New Roman"/>
          <w:sz w:val="28"/>
          <w:szCs w:val="28"/>
        </w:rPr>
        <w:t xml:space="preserve">руб., </w:t>
      </w:r>
      <w:r>
        <w:rPr>
          <w:rFonts w:ascii="Times New Roman" w:hAnsi="Times New Roman"/>
          <w:sz w:val="28"/>
          <w:szCs w:val="28"/>
        </w:rPr>
        <w:t>112,5</w:t>
      </w:r>
      <w:r w:rsidRPr="001551E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1E8">
        <w:rPr>
          <w:rFonts w:ascii="Times New Roman" w:hAnsi="Times New Roman"/>
          <w:sz w:val="28"/>
          <w:szCs w:val="28"/>
        </w:rPr>
        <w:t>руб.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</w:p>
    <w:p w:rsidR="00794B45" w:rsidRPr="00B50ECB" w:rsidRDefault="00794B45" w:rsidP="00794B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B50ECB">
        <w:rPr>
          <w:sz w:val="28"/>
          <w:szCs w:val="28"/>
        </w:rPr>
        <w:t xml:space="preserve">Муниципальная программа </w:t>
      </w:r>
      <w:r w:rsidRPr="00B50ECB">
        <w:rPr>
          <w:bCs/>
          <w:sz w:val="28"/>
          <w:szCs w:val="28"/>
        </w:rPr>
        <w:t xml:space="preserve">«Переселение граждан из аварийного жилищного фонда с учетом необходимости развития малоэтажного жилищного строительства на территории </w:t>
      </w:r>
      <w:proofErr w:type="spellStart"/>
      <w:r w:rsidRPr="00B50ECB">
        <w:rPr>
          <w:bCs/>
          <w:sz w:val="28"/>
          <w:szCs w:val="28"/>
        </w:rPr>
        <w:t>Богородского</w:t>
      </w:r>
      <w:proofErr w:type="spellEnd"/>
      <w:r w:rsidRPr="00B50ECB">
        <w:rPr>
          <w:bCs/>
          <w:sz w:val="28"/>
          <w:szCs w:val="28"/>
        </w:rPr>
        <w:t xml:space="preserve"> сельского поселения», утвержденная постановлением администрации </w:t>
      </w:r>
      <w:proofErr w:type="spellStart"/>
      <w:r w:rsidRPr="00B50ECB">
        <w:rPr>
          <w:bCs/>
          <w:sz w:val="28"/>
          <w:szCs w:val="28"/>
        </w:rPr>
        <w:t>Богородского</w:t>
      </w:r>
      <w:proofErr w:type="spellEnd"/>
      <w:r w:rsidRPr="00B50ECB">
        <w:rPr>
          <w:bCs/>
          <w:sz w:val="28"/>
          <w:szCs w:val="28"/>
        </w:rPr>
        <w:t xml:space="preserve"> сельского поселения от 28.10.2013 № 151.</w:t>
      </w:r>
    </w:p>
    <w:p w:rsidR="00794B45" w:rsidRPr="00C1475C" w:rsidRDefault="00794B45" w:rsidP="00794B45">
      <w:pPr>
        <w:pStyle w:val="a5"/>
        <w:ind w:firstLine="709"/>
        <w:jc w:val="both"/>
        <w:rPr>
          <w:sz w:val="28"/>
          <w:szCs w:val="28"/>
          <w:lang w:val="ru-RU"/>
        </w:rPr>
      </w:pPr>
      <w:r w:rsidRPr="00C1475C">
        <w:rPr>
          <w:sz w:val="28"/>
          <w:szCs w:val="28"/>
          <w:lang w:val="ru-RU"/>
        </w:rPr>
        <w:t>Цел</w:t>
      </w:r>
      <w:proofErr w:type="gramStart"/>
      <w:r w:rsidRPr="00C1475C">
        <w:rPr>
          <w:sz w:val="28"/>
          <w:szCs w:val="28"/>
          <w:lang w:val="ru-RU"/>
        </w:rPr>
        <w:t>ь(</w:t>
      </w:r>
      <w:proofErr w:type="gramEnd"/>
      <w:r w:rsidRPr="00C1475C">
        <w:rPr>
          <w:sz w:val="28"/>
          <w:szCs w:val="28"/>
          <w:lang w:val="ru-RU"/>
        </w:rPr>
        <w:t>и) программы:</w:t>
      </w:r>
    </w:p>
    <w:p w:rsidR="00794B45" w:rsidRPr="001854C1" w:rsidRDefault="00794B45" w:rsidP="00794B45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left" w:pos="-360"/>
        </w:tabs>
        <w:autoSpaceDE w:val="0"/>
        <w:snapToGrid w:val="0"/>
        <w:spacing w:line="100" w:lineRule="atLeast"/>
        <w:jc w:val="both"/>
        <w:textAlignment w:val="baseline"/>
        <w:rPr>
          <w:color w:val="000000"/>
          <w:kern w:val="1"/>
          <w:sz w:val="28"/>
          <w:szCs w:val="28"/>
          <w:shd w:val="clear" w:color="auto" w:fill="FFFFFF"/>
          <w:lang w:eastAsia="en-US" w:bidi="en-US"/>
        </w:rPr>
      </w:pPr>
      <w:r w:rsidRPr="001854C1">
        <w:rPr>
          <w:color w:val="000000"/>
          <w:kern w:val="1"/>
          <w:sz w:val="28"/>
          <w:szCs w:val="28"/>
          <w:shd w:val="clear" w:color="auto" w:fill="FFFFFF"/>
          <w:lang w:eastAsia="en-US" w:bidi="en-US"/>
        </w:rPr>
        <w:t>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нем;</w:t>
      </w:r>
    </w:p>
    <w:p w:rsidR="00794B45" w:rsidRDefault="00794B45" w:rsidP="00794B45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left" w:pos="-360"/>
        </w:tabs>
        <w:autoSpaceDE w:val="0"/>
        <w:snapToGrid w:val="0"/>
        <w:spacing w:line="100" w:lineRule="atLeast"/>
        <w:jc w:val="both"/>
        <w:textAlignment w:val="baseline"/>
      </w:pPr>
      <w:r w:rsidRPr="001854C1">
        <w:rPr>
          <w:color w:val="000000"/>
          <w:kern w:val="1"/>
          <w:sz w:val="28"/>
          <w:szCs w:val="28"/>
          <w:shd w:val="clear" w:color="auto" w:fill="FFFFFF"/>
          <w:lang w:eastAsia="en-US" w:bidi="en-US"/>
        </w:rPr>
        <w:t>создание условий для приведения существенного жилищного фонда в соответствие со стандартами качества, обеспечивающими комфортные условия проживания.</w:t>
      </w:r>
    </w:p>
    <w:p w:rsidR="00794B45" w:rsidRDefault="00794B45" w:rsidP="00794B45">
      <w:pPr>
        <w:pStyle w:val="NormalANX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 xml:space="preserve">Объем бюджетных ассигнований </w:t>
      </w:r>
      <w:r w:rsidRPr="00827F84">
        <w:rPr>
          <w:szCs w:val="28"/>
        </w:rPr>
        <w:t>в 201</w:t>
      </w:r>
      <w:r>
        <w:rPr>
          <w:szCs w:val="28"/>
        </w:rPr>
        <w:t>6</w:t>
      </w:r>
      <w:r w:rsidRPr="00827F84">
        <w:rPr>
          <w:szCs w:val="28"/>
        </w:rPr>
        <w:t>, 201</w:t>
      </w:r>
      <w:r>
        <w:rPr>
          <w:szCs w:val="28"/>
        </w:rPr>
        <w:t>7</w:t>
      </w:r>
      <w:r w:rsidRPr="00827F84">
        <w:rPr>
          <w:szCs w:val="28"/>
        </w:rPr>
        <w:t xml:space="preserve"> и 201</w:t>
      </w:r>
      <w:r>
        <w:rPr>
          <w:szCs w:val="28"/>
        </w:rPr>
        <w:t>8</w:t>
      </w:r>
      <w:r w:rsidRPr="00827F84">
        <w:rPr>
          <w:szCs w:val="28"/>
        </w:rPr>
        <w:t xml:space="preserve"> годах составляют соответственно </w:t>
      </w:r>
      <w:r>
        <w:rPr>
          <w:szCs w:val="28"/>
        </w:rPr>
        <w:t>600,0 тыс. руб.</w:t>
      </w:r>
      <w:r w:rsidRPr="00827F84">
        <w:rPr>
          <w:szCs w:val="28"/>
        </w:rPr>
        <w:t xml:space="preserve">, </w:t>
      </w:r>
      <w:r>
        <w:rPr>
          <w:szCs w:val="28"/>
        </w:rPr>
        <w:t>0,0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  <w:r w:rsidRPr="00827F84">
        <w:rPr>
          <w:szCs w:val="28"/>
        </w:rPr>
        <w:t xml:space="preserve">, </w:t>
      </w:r>
      <w:r>
        <w:rPr>
          <w:szCs w:val="28"/>
        </w:rPr>
        <w:t>0,0</w:t>
      </w:r>
      <w:r w:rsidRPr="009203A3">
        <w:rPr>
          <w:szCs w:val="28"/>
        </w:rPr>
        <w:t xml:space="preserve"> </w:t>
      </w:r>
      <w:r>
        <w:rPr>
          <w:szCs w:val="28"/>
        </w:rPr>
        <w:t>тыс. руб.</w:t>
      </w: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</w:p>
    <w:p w:rsidR="00794B45" w:rsidRDefault="00794B45" w:rsidP="00794B45">
      <w:pPr>
        <w:pStyle w:val="NormalANX"/>
        <w:spacing w:before="0" w:after="0" w:line="240" w:lineRule="auto"/>
        <w:ind w:firstLine="709"/>
        <w:rPr>
          <w:szCs w:val="28"/>
        </w:rPr>
      </w:pPr>
      <w:r>
        <w:rPr>
          <w:szCs w:val="28"/>
        </w:rPr>
        <w:t>Расходы на содержание органов местного самоуправления составят 3982,4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из которых заработная плата и начисления на нее 3059,1 тыс.руб.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расходам помимо содержания органов местного самоуправления относятся: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-средства резервного фонда в сумме </w:t>
      </w:r>
      <w:r>
        <w:rPr>
          <w:rFonts w:ascii="Times New Roman" w:hAnsi="Times New Roman"/>
          <w:sz w:val="28"/>
          <w:szCs w:val="28"/>
        </w:rPr>
        <w:t>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-взносы в ассоциацию муниципальных образований</w:t>
      </w:r>
      <w:r w:rsidRPr="0039461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проведение мероприятий по отлову и содержанию безнадзорных животных, </w:t>
      </w:r>
      <w:r w:rsidRPr="00394617">
        <w:rPr>
          <w:rFonts w:ascii="Times New Roman" w:hAnsi="Times New Roman"/>
          <w:sz w:val="28"/>
          <w:szCs w:val="28"/>
        </w:rPr>
        <w:t xml:space="preserve">судебные и иные издержки, возникающие в процессе деятельности органов местного самоуправления </w:t>
      </w:r>
      <w:r w:rsidRPr="00394617">
        <w:rPr>
          <w:rFonts w:ascii="Times New Roman" w:hAnsi="Times New Roman"/>
          <w:color w:val="000000"/>
          <w:sz w:val="28"/>
          <w:szCs w:val="28"/>
        </w:rPr>
        <w:t>в сумме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158,9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C6C57">
        <w:rPr>
          <w:rFonts w:ascii="Times New Roman" w:hAnsi="Times New Roman"/>
          <w:color w:val="000000"/>
          <w:sz w:val="28"/>
          <w:szCs w:val="28"/>
        </w:rPr>
        <w:t>выполнение полномочий</w:t>
      </w:r>
      <w:r>
        <w:rPr>
          <w:rFonts w:ascii="Times New Roman" w:hAnsi="Times New Roman"/>
          <w:color w:val="000000"/>
          <w:sz w:val="28"/>
          <w:szCs w:val="28"/>
        </w:rPr>
        <w:t>, не отнесенных к вопросам местного значения поселений за счет субвенций и иных межбюджетных трансфертов, поступающих из других бюджетов: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6C57">
        <w:rPr>
          <w:rFonts w:ascii="Times New Roman" w:hAnsi="Times New Roman"/>
          <w:color w:val="000000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149,1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6C57">
        <w:rPr>
          <w:rFonts w:ascii="Times New Roman" w:hAnsi="Times New Roman"/>
          <w:color w:val="000000"/>
          <w:sz w:val="28"/>
          <w:szCs w:val="28"/>
        </w:rPr>
        <w:t>возмещение недополученных доходов исполнителям коммунальных услуг, предоставляющих коммунальные услуги по холодному водоснабжению, горячему водоснабжению, водоотведению и очистке сточных вод населению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6C57">
        <w:rPr>
          <w:rFonts w:ascii="Times New Roman" w:hAnsi="Times New Roman"/>
          <w:color w:val="000000"/>
          <w:sz w:val="28"/>
          <w:szCs w:val="28"/>
        </w:rPr>
        <w:t xml:space="preserve">в связи с приведением размера платы граждан за </w:t>
      </w:r>
      <w:r w:rsidRPr="00DC6C57">
        <w:rPr>
          <w:rFonts w:ascii="Times New Roman" w:hAnsi="Times New Roman"/>
          <w:color w:val="000000"/>
          <w:sz w:val="28"/>
          <w:szCs w:val="28"/>
        </w:rPr>
        <w:lastRenderedPageBreak/>
        <w:t>коммунальные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C54B6">
        <w:rPr>
          <w:rFonts w:ascii="Times New Roman" w:hAnsi="Times New Roman"/>
          <w:color w:val="000000"/>
          <w:sz w:val="28"/>
          <w:szCs w:val="28"/>
        </w:rPr>
        <w:t>в соответствии с их предельными индексами роста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1993,7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4B45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B2E65">
        <w:rPr>
          <w:rFonts w:ascii="Times New Roman" w:hAnsi="Times New Roman"/>
          <w:color w:val="000000"/>
          <w:sz w:val="28"/>
          <w:szCs w:val="28"/>
        </w:rPr>
        <w:t>Межбюджетные трансферты из бюджета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9E4B4A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бюджету Ивановского муниципального района:</w:t>
      </w:r>
    </w:p>
    <w:p w:rsidR="00794B45" w:rsidRPr="00AE0C8B" w:rsidRDefault="00794B45" w:rsidP="00794B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1)в соответствии с заключенными соглашениями о передаче полномочий в сумме 3405,7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794B45" w:rsidRDefault="00794B45" w:rsidP="00794B45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78E1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Решение вопросов местного значения межмуниципального характера </w:t>
      </w:r>
      <w:r w:rsidRPr="008178E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Уставом Ивановского муниципального района</w:t>
      </w:r>
      <w:r w:rsidRPr="00817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78E1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2386,8</w:t>
      </w:r>
      <w:r w:rsidRPr="008178E1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45" w:rsidRPr="004D2098" w:rsidRDefault="00794B45" w:rsidP="00794B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2098">
        <w:rPr>
          <w:rFonts w:ascii="Times New Roman" w:hAnsi="Times New Roman" w:cs="Times New Roman"/>
          <w:sz w:val="28"/>
          <w:szCs w:val="28"/>
        </w:rPr>
        <w:t xml:space="preserve">3) </w:t>
      </w:r>
      <w:r w:rsidRPr="00C005A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соглашениями о межмуниципальном сотрудничестве в сумме </w:t>
      </w:r>
      <w:r>
        <w:rPr>
          <w:rFonts w:ascii="Times New Roman" w:hAnsi="Times New Roman" w:cs="Times New Roman"/>
          <w:sz w:val="28"/>
          <w:szCs w:val="28"/>
        </w:rPr>
        <w:t>594,1</w:t>
      </w:r>
      <w:r w:rsidRPr="00C005A4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4B45" w:rsidRPr="00AE0C8B" w:rsidRDefault="00794B45" w:rsidP="00794B45">
      <w:pPr>
        <w:ind w:firstLine="709"/>
        <w:jc w:val="both"/>
        <w:rPr>
          <w:sz w:val="28"/>
          <w:szCs w:val="28"/>
        </w:rPr>
      </w:pPr>
    </w:p>
    <w:p w:rsidR="002838C6" w:rsidRDefault="002838C6"/>
    <w:sectPr w:rsidR="0028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1B0"/>
    <w:multiLevelType w:val="hybridMultilevel"/>
    <w:tmpl w:val="10A037BA"/>
    <w:lvl w:ilvl="0" w:tplc="E99C99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F2121"/>
    <w:multiLevelType w:val="hybridMultilevel"/>
    <w:tmpl w:val="4012574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57BE5"/>
    <w:multiLevelType w:val="hybridMultilevel"/>
    <w:tmpl w:val="AC027BBE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01901"/>
    <w:multiLevelType w:val="hybridMultilevel"/>
    <w:tmpl w:val="FFCA7840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21BDB"/>
    <w:multiLevelType w:val="hybridMultilevel"/>
    <w:tmpl w:val="779C183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9421E"/>
    <w:multiLevelType w:val="hybridMultilevel"/>
    <w:tmpl w:val="1CD2107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02C8E"/>
    <w:multiLevelType w:val="hybridMultilevel"/>
    <w:tmpl w:val="10504B1A"/>
    <w:lvl w:ilvl="0" w:tplc="DF9AD31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668D7AB4"/>
    <w:multiLevelType w:val="hybridMultilevel"/>
    <w:tmpl w:val="E0F6B8A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75439"/>
    <w:multiLevelType w:val="singleLevel"/>
    <w:tmpl w:val="CDFA992A"/>
    <w:lvl w:ilvl="0">
      <w:start w:val="164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4B45"/>
    <w:rsid w:val="002838C6"/>
    <w:rsid w:val="00794B45"/>
    <w:rsid w:val="008F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94B45"/>
    <w:pPr>
      <w:keepNext/>
      <w:ind w:firstLine="851"/>
      <w:jc w:val="both"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94B45"/>
    <w:pPr>
      <w:keepNext/>
      <w:ind w:left="284" w:firstLine="425"/>
      <w:jc w:val="both"/>
      <w:outlineLvl w:val="4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794B45"/>
    <w:pPr>
      <w:keepNext/>
      <w:ind w:firstLine="709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794B45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94B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94B45"/>
    <w:rPr>
      <w:rFonts w:ascii="Calibri" w:eastAsia="Calibri" w:hAnsi="Calibri" w:cs="Times New Roman"/>
    </w:rPr>
  </w:style>
  <w:style w:type="paragraph" w:customStyle="1" w:styleId="ConsPlusNormal">
    <w:name w:val="ConsPlusNormal"/>
    <w:rsid w:val="00794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rsid w:val="00794B45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rsid w:val="00794B45"/>
    <w:pPr>
      <w:widowControl w:val="0"/>
      <w:suppressLineNumbers/>
      <w:suppressAutoHyphens/>
      <w:spacing w:line="100" w:lineRule="atLeast"/>
      <w:textAlignment w:val="baseline"/>
    </w:pPr>
    <w:rPr>
      <w:rFonts w:eastAsia="Andale Sans UI" w:cs="Tahoma"/>
      <w:kern w:val="1"/>
      <w:lang w:val="en-US" w:eastAsia="en-US" w:bidi="en-US"/>
    </w:rPr>
  </w:style>
  <w:style w:type="paragraph" w:customStyle="1" w:styleId="Standard">
    <w:name w:val="Standard"/>
    <w:rsid w:val="00794B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794B4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94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794B45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794B4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4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94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794B45"/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794B45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94B45"/>
    <w:pPr>
      <w:ind w:firstLine="709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94B45"/>
    <w:pPr>
      <w:ind w:firstLine="426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794B45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94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94B4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b">
    <w:name w:val="Table Grid"/>
    <w:basedOn w:val="a1"/>
    <w:rsid w:val="00794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794B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94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794B45"/>
  </w:style>
  <w:style w:type="paragraph" w:customStyle="1" w:styleId="25">
    <w:name w:val="Стиль2"/>
    <w:basedOn w:val="a"/>
    <w:rsid w:val="00794B45"/>
    <w:pPr>
      <w:ind w:firstLine="709"/>
      <w:jc w:val="both"/>
    </w:pPr>
    <w:rPr>
      <w:sz w:val="28"/>
      <w:szCs w:val="20"/>
    </w:rPr>
  </w:style>
  <w:style w:type="character" w:styleId="af">
    <w:name w:val="Hyperlink"/>
    <w:basedOn w:val="a0"/>
    <w:uiPriority w:val="99"/>
    <w:unhideWhenUsed/>
    <w:rsid w:val="00794B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4365</Words>
  <Characters>24887</Characters>
  <Application>Microsoft Office Word</Application>
  <DocSecurity>0</DocSecurity>
  <Lines>207</Lines>
  <Paragraphs>58</Paragraphs>
  <ScaleCrop>false</ScaleCrop>
  <Company/>
  <LinksUpToDate>false</LinksUpToDate>
  <CharactersWithSpaces>29194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</dc:creator>
  <cp:keywords/>
  <dc:description/>
  <cp:lastModifiedBy>Фин</cp:lastModifiedBy>
  <cp:revision>3</cp:revision>
  <dcterms:created xsi:type="dcterms:W3CDTF">2015-11-01T13:26:00Z</dcterms:created>
  <dcterms:modified xsi:type="dcterms:W3CDTF">2015-11-01T13:28:00Z</dcterms:modified>
</cp:coreProperties>
</file>